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</w:rPr>
        <w:t>中国海洋大学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lang w:eastAsia="zh-CN"/>
        </w:rPr>
        <w:t>研究生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</w:rPr>
        <w:t>一流全英文课程</w:t>
      </w:r>
    </w:p>
    <w:p>
      <w:pPr>
        <w:jc w:val="center"/>
        <w:outlineLvl w:val="0"/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</w:rPr>
        <w:t>建设项目申报书</w:t>
      </w:r>
    </w:p>
    <w:p>
      <w:pPr>
        <w:rPr>
          <w:rFonts w:ascii="宋体" w:hAnsi="宋体" w:eastAsia="宋体"/>
          <w:sz w:val="24"/>
          <w:szCs w:val="24"/>
          <w:highlight w:val="none"/>
        </w:rPr>
      </w:pPr>
    </w:p>
    <w:p>
      <w:pPr>
        <w:rPr>
          <w:rFonts w:ascii="宋体" w:hAnsi="宋体" w:eastAsia="宋体"/>
          <w:sz w:val="24"/>
          <w:szCs w:val="24"/>
          <w:highlight w:val="none"/>
        </w:rPr>
      </w:pPr>
    </w:p>
    <w:p>
      <w:pPr>
        <w:rPr>
          <w:rFonts w:ascii="宋体" w:hAnsi="宋体" w:eastAsia="宋体"/>
          <w:sz w:val="24"/>
          <w:szCs w:val="24"/>
          <w:highlight w:val="none"/>
        </w:rPr>
      </w:pPr>
    </w:p>
    <w:p>
      <w:pPr>
        <w:rPr>
          <w:rFonts w:ascii="宋体" w:hAnsi="宋体" w:eastAsia="宋体"/>
          <w:sz w:val="24"/>
          <w:szCs w:val="24"/>
          <w:highlight w:val="none"/>
        </w:rPr>
      </w:pPr>
    </w:p>
    <w:p>
      <w:pPr>
        <w:rPr>
          <w:rFonts w:ascii="宋体" w:hAnsi="宋体" w:eastAsia="宋体"/>
          <w:sz w:val="24"/>
          <w:szCs w:val="24"/>
          <w:highlight w:val="none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5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630" w:type="dxa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  <w:highlight w:val="none"/>
              </w:rPr>
            </w:pPr>
            <w:bookmarkStart w:id="0" w:name="OLE_LINK5"/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highlight w:val="none"/>
              </w:rPr>
              <w:t>课程名称</w:t>
            </w:r>
            <w:r>
              <w:rPr>
                <w:rFonts w:hint="eastAsia" w:ascii="仿宋_GB2312" w:eastAsia="仿宋_GB2312"/>
                <w:b/>
                <w:kern w:val="0"/>
                <w:sz w:val="21"/>
                <w:szCs w:val="28"/>
                <w:highlight w:val="none"/>
              </w:rPr>
              <w:t>（中文）</w:t>
            </w:r>
            <w:bookmarkEnd w:id="0"/>
            <w:r>
              <w:rPr>
                <w:rFonts w:hint="eastAsia" w:ascii="仿宋_GB2312" w:eastAsia="仿宋_GB2312"/>
                <w:b/>
                <w:kern w:val="0"/>
                <w:sz w:val="20"/>
                <w:szCs w:val="28"/>
                <w:highlight w:val="none"/>
              </w:rPr>
              <w:t>：</w:t>
            </w:r>
          </w:p>
        </w:tc>
        <w:tc>
          <w:tcPr>
            <w:tcW w:w="567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_</w:t>
            </w:r>
            <w:r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  <w:t>______________________________________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630" w:type="dxa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highlight w:val="none"/>
              </w:rPr>
              <w:t>课程名称</w:t>
            </w:r>
            <w:r>
              <w:rPr>
                <w:rFonts w:hint="eastAsia" w:ascii="仿宋_GB2312" w:eastAsia="仿宋_GB2312"/>
                <w:b/>
                <w:kern w:val="0"/>
                <w:sz w:val="21"/>
                <w:szCs w:val="28"/>
                <w:highlight w:val="none"/>
              </w:rPr>
              <w:t>（</w:t>
            </w:r>
            <w:r>
              <w:rPr>
                <w:rFonts w:hint="eastAsia" w:ascii="仿宋_GB2312" w:eastAsia="仿宋_GB2312"/>
                <w:b/>
                <w:kern w:val="0"/>
                <w:sz w:val="20"/>
                <w:szCs w:val="28"/>
                <w:highlight w:val="none"/>
              </w:rPr>
              <w:t>英文</w:t>
            </w:r>
            <w:r>
              <w:rPr>
                <w:rFonts w:hint="eastAsia" w:ascii="仿宋_GB2312" w:eastAsia="仿宋_GB2312"/>
                <w:b/>
                <w:kern w:val="0"/>
                <w:sz w:val="21"/>
                <w:szCs w:val="28"/>
                <w:highlight w:val="none"/>
              </w:rPr>
              <w:t>）</w:t>
            </w:r>
            <w:r>
              <w:rPr>
                <w:rFonts w:hint="eastAsia" w:ascii="仿宋_GB2312" w:eastAsia="仿宋_GB2312"/>
                <w:b/>
                <w:kern w:val="0"/>
                <w:sz w:val="20"/>
                <w:szCs w:val="28"/>
                <w:highlight w:val="none"/>
              </w:rPr>
              <w:t>：</w:t>
            </w:r>
          </w:p>
        </w:tc>
        <w:tc>
          <w:tcPr>
            <w:tcW w:w="567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_</w:t>
            </w:r>
            <w:r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  <w:t>______________________________________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630" w:type="dxa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highlight w:val="none"/>
              </w:rPr>
              <w:t xml:space="preserve">课 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highlight w:val="none"/>
              </w:rPr>
              <w:t xml:space="preserve">程 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highlight w:val="none"/>
              </w:rPr>
              <w:t xml:space="preserve">代 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highlight w:val="none"/>
              </w:rPr>
              <w:t>码：</w:t>
            </w:r>
          </w:p>
        </w:tc>
        <w:tc>
          <w:tcPr>
            <w:tcW w:w="567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_</w:t>
            </w:r>
            <w:r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  <w:t>______________________________________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630" w:type="dxa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highlight w:val="none"/>
              </w:rPr>
              <w:t>所属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highlight w:val="none"/>
                <w:lang w:eastAsia="zh-CN"/>
              </w:rPr>
              <w:t>二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highlight w:val="none"/>
              </w:rPr>
              <w:t>级学科：</w:t>
            </w:r>
          </w:p>
        </w:tc>
        <w:tc>
          <w:tcPr>
            <w:tcW w:w="567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_</w:t>
            </w:r>
            <w:r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  <w:t>______________________________________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630" w:type="dxa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highlight w:val="none"/>
              </w:rPr>
              <w:t>课 程 负 责 人：</w:t>
            </w:r>
          </w:p>
        </w:tc>
        <w:tc>
          <w:tcPr>
            <w:tcW w:w="567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_</w:t>
            </w:r>
            <w:r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  <w:t>______________________________________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630" w:type="dxa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highlight w:val="none"/>
              </w:rPr>
              <w:t>所属学院或中心：</w:t>
            </w:r>
          </w:p>
        </w:tc>
        <w:tc>
          <w:tcPr>
            <w:tcW w:w="567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_</w:t>
            </w:r>
            <w:r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  <w:t>______________________________________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630" w:type="dxa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highlight w:val="none"/>
              </w:rPr>
              <w:t xml:space="preserve">填 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highlight w:val="none"/>
              </w:rPr>
              <w:t xml:space="preserve">表 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highlight w:val="none"/>
              </w:rPr>
              <w:t xml:space="preserve">日 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highlight w:val="none"/>
              </w:rPr>
              <w:t>期：</w:t>
            </w:r>
          </w:p>
        </w:tc>
        <w:tc>
          <w:tcPr>
            <w:tcW w:w="567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highlight w:val="none"/>
              </w:rPr>
              <w:t>_</w:t>
            </w:r>
            <w:r>
              <w:rPr>
                <w:rFonts w:ascii="仿宋_GB2312" w:eastAsia="仿宋_GB2312"/>
                <w:kern w:val="0"/>
                <w:sz w:val="28"/>
                <w:szCs w:val="28"/>
                <w:highlight w:val="none"/>
              </w:rPr>
              <w:t>______________________________________</w:t>
            </w:r>
          </w:p>
        </w:tc>
      </w:tr>
    </w:tbl>
    <w:p>
      <w:pPr>
        <w:rPr>
          <w:rFonts w:ascii="宋体" w:hAnsi="宋体" w:eastAsia="宋体"/>
          <w:sz w:val="24"/>
          <w:szCs w:val="24"/>
          <w:highlight w:val="none"/>
        </w:rPr>
      </w:pPr>
    </w:p>
    <w:p>
      <w:pPr>
        <w:rPr>
          <w:rFonts w:ascii="宋体" w:hAnsi="宋体" w:eastAsia="宋体"/>
          <w:sz w:val="24"/>
          <w:szCs w:val="24"/>
          <w:highlight w:val="none"/>
        </w:rPr>
      </w:pPr>
    </w:p>
    <w:p>
      <w:pPr>
        <w:rPr>
          <w:rFonts w:ascii="宋体" w:hAnsi="宋体" w:eastAsia="宋体"/>
          <w:sz w:val="24"/>
          <w:szCs w:val="24"/>
          <w:highlight w:val="none"/>
        </w:rPr>
      </w:pPr>
    </w:p>
    <w:p>
      <w:pPr>
        <w:rPr>
          <w:rFonts w:ascii="宋体" w:hAnsi="宋体" w:eastAsia="宋体"/>
          <w:sz w:val="24"/>
          <w:szCs w:val="24"/>
          <w:highlight w:val="none"/>
        </w:rPr>
      </w:pPr>
    </w:p>
    <w:p>
      <w:pPr>
        <w:rPr>
          <w:rFonts w:ascii="宋体" w:hAnsi="宋体" w:eastAsia="宋体"/>
          <w:sz w:val="24"/>
          <w:szCs w:val="24"/>
          <w:highlight w:val="none"/>
        </w:rPr>
      </w:pPr>
    </w:p>
    <w:p>
      <w:pPr>
        <w:jc w:val="center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年</w:t>
      </w:r>
      <w:r>
        <w:rPr>
          <w:rFonts w:ascii="宋体" w:hAnsi="宋体" w:eastAsia="宋体"/>
          <w:sz w:val="24"/>
          <w:szCs w:val="24"/>
          <w:highlight w:val="none"/>
        </w:rPr>
        <w:tab/>
      </w:r>
      <w:r>
        <w:rPr>
          <w:rFonts w:ascii="宋体" w:hAnsi="宋体" w:eastAsia="宋体"/>
          <w:sz w:val="24"/>
          <w:szCs w:val="24"/>
          <w:highlight w:val="none"/>
        </w:rPr>
        <w:t xml:space="preserve"> 月</w:t>
      </w:r>
      <w:r>
        <w:rPr>
          <w:rFonts w:ascii="宋体" w:hAnsi="宋体" w:eastAsia="宋体"/>
          <w:sz w:val="24"/>
          <w:szCs w:val="24"/>
          <w:highlight w:val="none"/>
        </w:rPr>
        <w:tab/>
      </w:r>
      <w:r>
        <w:rPr>
          <w:rFonts w:ascii="宋体" w:hAnsi="宋体" w:eastAsia="宋体"/>
          <w:sz w:val="24"/>
          <w:szCs w:val="24"/>
          <w:highlight w:val="none"/>
        </w:rPr>
        <w:t xml:space="preserve">  日</w:t>
      </w: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中国海洋大学研究生院制</w:t>
      </w:r>
    </w:p>
    <w:p>
      <w:pPr>
        <w:widowControl/>
        <w:jc w:val="left"/>
        <w:rPr>
          <w:highlight w:val="none"/>
        </w:rPr>
      </w:pPr>
      <w:r>
        <w:rPr>
          <w:highlight w:val="none"/>
        </w:rPr>
        <w:br w:type="page"/>
      </w:r>
    </w:p>
    <w:p>
      <w:pPr>
        <w:jc w:val="center"/>
        <w:rPr>
          <w:rFonts w:ascii="仿宋_GB2312" w:hAnsi="宋体" w:eastAsia="仿宋_GB2312" w:cs="Times New Roman"/>
          <w:b/>
          <w:bCs/>
          <w:sz w:val="44"/>
          <w:szCs w:val="44"/>
          <w:highlight w:val="none"/>
        </w:rPr>
      </w:pPr>
      <w:r>
        <w:rPr>
          <w:rFonts w:hint="eastAsia" w:ascii="仿宋_GB2312" w:hAnsi="宋体" w:eastAsia="仿宋_GB2312" w:cs="Times New Roman"/>
          <w:b/>
          <w:bCs/>
          <w:sz w:val="44"/>
          <w:szCs w:val="44"/>
          <w:highlight w:val="none"/>
        </w:rPr>
        <w:t>填写要求</w:t>
      </w:r>
    </w:p>
    <w:p>
      <w:pPr>
        <w:rPr>
          <w:rFonts w:ascii="仿宋_GB2312" w:hAnsi="宋体" w:eastAsia="仿宋_GB2312" w:cs="Times New Roman"/>
          <w:sz w:val="28"/>
          <w:szCs w:val="28"/>
          <w:highlight w:val="none"/>
        </w:rPr>
      </w:pPr>
    </w:p>
    <w:p>
      <w:pPr>
        <w:rPr>
          <w:rFonts w:ascii="仿宋_GB2312" w:hAnsi="宋体" w:eastAsia="仿宋_GB2312" w:cs="Times New Roman"/>
          <w:sz w:val="28"/>
          <w:szCs w:val="28"/>
          <w:highlight w:val="none"/>
        </w:rPr>
      </w:pPr>
      <w:r>
        <w:rPr>
          <w:rFonts w:ascii="仿宋_GB2312" w:hAnsi="宋体" w:eastAsia="仿宋_GB2312" w:cs="Times New Roman"/>
          <w:sz w:val="28"/>
          <w:szCs w:val="28"/>
          <w:highlight w:val="none"/>
        </w:rPr>
        <w:t>1. 以 word 文档格式如实填写各项内容。</w:t>
      </w:r>
    </w:p>
    <w:p>
      <w:pPr>
        <w:rPr>
          <w:rFonts w:ascii="仿宋_GB2312" w:hAnsi="宋体" w:eastAsia="仿宋_GB2312" w:cs="Times New Roman"/>
          <w:sz w:val="28"/>
          <w:szCs w:val="28"/>
          <w:highlight w:val="none"/>
        </w:rPr>
      </w:pPr>
      <w:r>
        <w:rPr>
          <w:rFonts w:ascii="仿宋_GB2312" w:hAnsi="宋体" w:eastAsia="仿宋_GB2312" w:cs="Times New Roman"/>
          <w:sz w:val="28"/>
          <w:szCs w:val="28"/>
          <w:highlight w:val="none"/>
        </w:rPr>
        <w:t>2. 表格文本中外文名词第一次出现时，要写明全称和缩写。</w:t>
      </w:r>
    </w:p>
    <w:p>
      <w:pPr>
        <w:rPr>
          <w:rFonts w:ascii="仿宋_GB2312" w:hAnsi="宋体" w:eastAsia="仿宋_GB2312" w:cs="Times New Roman"/>
          <w:sz w:val="28"/>
          <w:szCs w:val="28"/>
          <w:highlight w:val="none"/>
        </w:rPr>
      </w:pPr>
      <w:r>
        <w:rPr>
          <w:rFonts w:ascii="仿宋_GB2312" w:hAnsi="宋体" w:eastAsia="仿宋_GB2312" w:cs="Times New Roman"/>
          <w:sz w:val="28"/>
          <w:szCs w:val="28"/>
          <w:highlight w:val="none"/>
        </w:rPr>
        <w:t>3. 涉密内容不填写，有可能涉密和不宜大范围公开的内容，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请在说明栏中注明。</w:t>
      </w:r>
    </w:p>
    <w:p>
      <w:pPr>
        <w:rPr>
          <w:rFonts w:ascii="仿宋_GB2312" w:hAnsi="宋体" w:eastAsia="仿宋_GB2312" w:cs="Times New Roman"/>
          <w:sz w:val="28"/>
          <w:szCs w:val="28"/>
          <w:highlight w:val="none"/>
        </w:rPr>
      </w:pPr>
      <w:r>
        <w:rPr>
          <w:rFonts w:ascii="仿宋_GB2312" w:hAnsi="宋体" w:eastAsia="仿宋_GB2312" w:cs="Times New Roman"/>
          <w:sz w:val="28"/>
          <w:szCs w:val="28"/>
          <w:highlight w:val="none"/>
        </w:rPr>
        <w:t>4. 本表栏目未涵盖的内容，需要说明的，请在“其他情况说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明”栏中注明。</w:t>
      </w:r>
    </w:p>
    <w:p>
      <w:pPr>
        <w:widowControl/>
        <w:jc w:val="left"/>
        <w:rPr>
          <w:highlight w:val="none"/>
        </w:rPr>
      </w:pPr>
      <w:r>
        <w:rPr>
          <w:highlight w:val="none"/>
        </w:rPr>
        <w:br w:type="page"/>
      </w:r>
    </w:p>
    <w:p>
      <w:pPr>
        <w:numPr>
          <w:ilvl w:val="0"/>
          <w:numId w:val="1"/>
        </w:numPr>
        <w:ind w:left="0" w:firstLine="0"/>
        <w:jc w:val="left"/>
        <w:rPr>
          <w:rFonts w:ascii="仿宋_GB2312" w:hAnsi="宋体" w:eastAsia="仿宋_GB2312" w:cs="Times New Roman"/>
          <w:b/>
          <w:szCs w:val="21"/>
          <w:highlight w:val="none"/>
        </w:rPr>
      </w:pPr>
      <w:r>
        <w:rPr>
          <w:rFonts w:ascii="仿宋_GB2312" w:hAnsi="宋体" w:eastAsia="仿宋_GB2312" w:cs="Times New Roman"/>
          <w:b/>
          <w:szCs w:val="21"/>
          <w:highlight w:val="none"/>
        </w:rPr>
        <w:t>课程负责人</w:t>
      </w:r>
    </w:p>
    <w:tbl>
      <w:tblPr>
        <w:tblStyle w:val="4"/>
        <w:tblW w:w="83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479"/>
        <w:gridCol w:w="1387"/>
        <w:gridCol w:w="180"/>
        <w:gridCol w:w="616"/>
        <w:gridCol w:w="1456"/>
        <w:gridCol w:w="1133"/>
        <w:gridCol w:w="13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7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/>
              <w:jc w:val="left"/>
              <w:textAlignment w:val="auto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/>
              <w:jc w:val="left"/>
              <w:textAlignment w:val="auto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/>
              <w:jc w:val="left"/>
              <w:textAlignment w:val="auto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/>
              <w:jc w:val="left"/>
              <w:textAlignment w:val="auto"/>
              <w:rPr>
                <w:rFonts w:ascii="Calibri" w:hAnsi="Calibri" w:eastAsia="宋体" w:cs="Times New Roman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信息</w:t>
            </w:r>
          </w:p>
        </w:tc>
        <w:tc>
          <w:tcPr>
            <w:tcW w:w="1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姓名</w:t>
            </w: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ind w:left="398"/>
              <w:jc w:val="center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性别</w:t>
            </w: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7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360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ascii="Calibri" w:hAnsi="Calibri" w:eastAsia="宋体" w:cs="Times New Roman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514" w:lineRule="exact"/>
              <w:jc w:val="center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ascii="Calibri" w:hAnsi="Calibri" w:eastAsia="宋体" w:cs="Times New Roman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职称</w:t>
            </w: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514" w:lineRule="exact"/>
              <w:jc w:val="center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ascii="Calibri" w:hAnsi="Calibri" w:eastAsia="宋体" w:cs="Times New Roman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电话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514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7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514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66" w:lineRule="exact"/>
              <w:jc w:val="center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ascii="Calibri" w:hAnsi="Calibri" w:eastAsia="宋体" w:cs="Times New Roman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职务</w:t>
            </w:r>
          </w:p>
        </w:tc>
        <w:tc>
          <w:tcPr>
            <w:tcW w:w="1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66" w:lineRule="exact"/>
              <w:jc w:val="center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E-mail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84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84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所在部门</w:t>
            </w:r>
          </w:p>
        </w:tc>
        <w:tc>
          <w:tcPr>
            <w:tcW w:w="612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360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7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84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研究方向</w:t>
            </w:r>
          </w:p>
        </w:tc>
        <w:tc>
          <w:tcPr>
            <w:tcW w:w="612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360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1-1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</w:rPr>
              <w:t>境外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eastAsia="zh-CN"/>
              </w:rPr>
              <w:t>留学与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eastAsia="zh-CN"/>
              </w:rPr>
              <w:t>交流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eastAsia="zh-CN"/>
              </w:rPr>
              <w:t>经历</w:t>
            </w:r>
          </w:p>
          <w:p>
            <w:pPr>
              <w:spacing w:after="200" w:line="360" w:lineRule="exact"/>
              <w:jc w:val="center"/>
              <w:rPr>
                <w:rFonts w:hint="eastAsia" w:ascii="仿宋_GB2312" w:hAnsi="宋体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pacing w:line="523" w:lineRule="exact"/>
              <w:jc w:val="center"/>
              <w:rPr>
                <w:rFonts w:hint="eastAsia" w:ascii="仿宋_GB2312" w:hAnsi="宋体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起止日期</w:t>
            </w:r>
          </w:p>
        </w:tc>
        <w:tc>
          <w:tcPr>
            <w:tcW w:w="2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留学单位</w:t>
            </w:r>
          </w:p>
        </w:tc>
        <w:tc>
          <w:tcPr>
            <w:tcW w:w="24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留学专业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4" w:type="dxa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highlight w:val="none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本科</w:t>
            </w:r>
          </w:p>
        </w:tc>
        <w:tc>
          <w:tcPr>
            <w:tcW w:w="15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pacing w:line="523" w:lineRule="exact"/>
              <w:jc w:val="center"/>
              <w:rPr>
                <w:highlight w:val="none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pacing w:line="523" w:lineRule="exact"/>
              <w:jc w:val="center"/>
              <w:rPr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pacing w:line="523" w:lineRule="exact"/>
              <w:jc w:val="center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4" w:type="dxa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highlight w:val="none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硕士</w:t>
            </w:r>
          </w:p>
        </w:tc>
        <w:tc>
          <w:tcPr>
            <w:tcW w:w="15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pacing w:line="523" w:lineRule="exact"/>
              <w:jc w:val="center"/>
              <w:rPr>
                <w:highlight w:val="none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pacing w:line="523" w:lineRule="exact"/>
              <w:jc w:val="center"/>
              <w:rPr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pacing w:line="523" w:lineRule="exact"/>
              <w:jc w:val="center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highlight w:val="none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博士</w:t>
            </w:r>
          </w:p>
        </w:tc>
        <w:tc>
          <w:tcPr>
            <w:tcW w:w="15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pacing w:line="523" w:lineRule="exact"/>
              <w:jc w:val="center"/>
              <w:rPr>
                <w:highlight w:val="none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pacing w:line="523" w:lineRule="exact"/>
              <w:jc w:val="center"/>
              <w:rPr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pacing w:line="523" w:lineRule="exact"/>
              <w:jc w:val="center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highlight w:val="none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其他交流经历</w:t>
            </w:r>
          </w:p>
        </w:tc>
        <w:tc>
          <w:tcPr>
            <w:tcW w:w="6129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pacing w:line="523" w:lineRule="exact"/>
              <w:jc w:val="center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6" w:hRule="exact"/>
        </w:trPr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eastAsia="zh-CN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1-</w:t>
            </w: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Calibri" w:hAnsi="Calibri" w:eastAsia="宋体" w:cs="Times New Roman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情况</w:t>
            </w:r>
          </w:p>
        </w:tc>
        <w:tc>
          <w:tcPr>
            <w:tcW w:w="760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78" w:lineRule="exact"/>
              <w:ind w:left="58"/>
              <w:jc w:val="both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  <w:lang w:val="en-US" w:eastAsia="zh-CN"/>
              </w:rPr>
              <w:t>近五年讲授的主要课程</w:t>
            </w: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lang w:val="en-US" w:eastAsia="zh-CN"/>
              </w:rPr>
              <w:t>及英文授课经历</w:t>
            </w:r>
            <w:r>
              <w:rPr>
                <w:rFonts w:ascii="仿宋_GB2312" w:hAnsi="宋体" w:eastAsia="仿宋_GB2312" w:cs="Times New Roman"/>
                <w:szCs w:val="21"/>
                <w:highlight w:val="none"/>
                <w:lang w:val="en-US" w:eastAsia="zh-CN"/>
              </w:rPr>
              <w:t>（含课程名称、课程类别、</w:t>
            </w: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lang w:val="en-US" w:eastAsia="zh-CN"/>
              </w:rPr>
              <w:t>授课语言、</w:t>
            </w:r>
            <w:r>
              <w:rPr>
                <w:rFonts w:ascii="仿宋_GB2312" w:hAnsi="宋体" w:eastAsia="仿宋_GB2312" w:cs="Times New Roman"/>
                <w:szCs w:val="21"/>
                <w:highlight w:val="none"/>
                <w:lang w:val="en-US" w:eastAsia="zh-CN"/>
              </w:rPr>
              <w:t>周学时、届数、学生总人数，</w:t>
            </w: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lang w:val="en-US" w:eastAsia="zh-CN"/>
              </w:rPr>
              <w:t>不超过</w:t>
            </w:r>
            <w:r>
              <w:rPr>
                <w:rFonts w:hint="default" w:ascii="仿宋_GB2312" w:hAnsi="宋体" w:eastAsia="仿宋_GB2312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lang w:val="en-US" w:eastAsia="zh-CN"/>
              </w:rPr>
              <w:t>门）；主持的教学研究课题（含课题名称、来源、时间，不超过</w:t>
            </w:r>
            <w:r>
              <w:rPr>
                <w:rFonts w:hint="default" w:ascii="仿宋_GB2312" w:hAnsi="宋体" w:eastAsia="仿宋_GB2312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lang w:val="en-US" w:eastAsia="zh-CN"/>
              </w:rPr>
              <w:t>项）；在国内外公开发行的刊物上首位发表的教学研究论文（含题目、刊物名称、时间，不超过</w:t>
            </w:r>
            <w:r>
              <w:rPr>
                <w:rFonts w:hint="default" w:ascii="仿宋_GB2312" w:hAnsi="宋体" w:eastAsia="仿宋_GB2312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lang w:val="en-US" w:eastAsia="zh-CN"/>
              </w:rPr>
              <w:t>项）；获得的教学表彰</w:t>
            </w:r>
            <w:r>
              <w:rPr>
                <w:rFonts w:hint="default" w:ascii="仿宋_GB2312" w:hAnsi="宋体" w:eastAsia="仿宋_GB2312" w:cs="Times New Roman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lang w:val="en-US" w:eastAsia="zh-CN"/>
              </w:rPr>
              <w:t xml:space="preserve">奖励（不超过 </w:t>
            </w:r>
            <w:r>
              <w:rPr>
                <w:rFonts w:hint="default" w:ascii="仿宋_GB2312" w:hAnsi="宋体" w:eastAsia="仿宋_GB2312" w:cs="Times New Roman"/>
                <w:szCs w:val="21"/>
                <w:highlight w:val="none"/>
                <w:lang w:val="en-US" w:eastAsia="zh-CN"/>
              </w:rPr>
              <w:t xml:space="preserve">5 </w:t>
            </w: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lang w:val="en-US" w:eastAsia="zh-CN"/>
              </w:rPr>
              <w:t>项）；主编的相关教材（不超过</w:t>
            </w:r>
            <w:r>
              <w:rPr>
                <w:rFonts w:hint="default" w:ascii="仿宋_GB2312" w:hAnsi="宋体" w:eastAsia="仿宋_GB2312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lang w:val="en-US" w:eastAsia="zh-CN"/>
              </w:rPr>
              <w:t>项）</w:t>
            </w:r>
          </w:p>
          <w:p>
            <w:pPr>
              <w:spacing w:line="378" w:lineRule="exact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</w:tc>
      </w:tr>
    </w:tbl>
    <w:p>
      <w:pPr>
        <w:rPr>
          <w:rFonts w:hint="eastAsia"/>
          <w:highlight w:val="none"/>
        </w:rPr>
      </w:pPr>
    </w:p>
    <w:p>
      <w:pPr>
        <w:widowControl/>
        <w:jc w:val="left"/>
        <w:rPr>
          <w:highlight w:val="none"/>
        </w:rPr>
      </w:pPr>
      <w:r>
        <w:rPr>
          <w:highlight w:val="none"/>
        </w:rPr>
        <w:br w:type="page"/>
      </w:r>
    </w:p>
    <w:tbl>
      <w:tblPr>
        <w:tblStyle w:val="4"/>
        <w:tblW w:w="83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505"/>
      </w:tblGrid>
      <w:tr>
        <w:trPr>
          <w:trHeight w:val="13398" w:hRule="atLeast"/>
        </w:trPr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3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eastAsia="zh-CN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1-</w:t>
            </w: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</w:rPr>
              <w:t>学术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</w:rPr>
              <w:t>研究</w:t>
            </w:r>
          </w:p>
        </w:tc>
        <w:tc>
          <w:tcPr>
            <w:tcW w:w="75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78" w:lineRule="exact"/>
              <w:ind w:left="58"/>
              <w:jc w:val="both"/>
              <w:rPr>
                <w:rFonts w:hint="eastAsia" w:ascii="仿宋_GB2312" w:hAnsi="宋体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lang w:val="en-US" w:eastAsia="zh-CN"/>
              </w:rPr>
              <w:t>近五年承担的学术研究课题（含课题名称、来源、时间、本人位次，不超过</w:t>
            </w:r>
            <w:r>
              <w:rPr>
                <w:rFonts w:hint="default" w:ascii="仿宋_GB2312" w:hAnsi="宋体" w:eastAsia="仿宋_GB2312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lang w:val="en-US" w:eastAsia="zh-CN"/>
              </w:rPr>
              <w:t>项）；在国内外公开发行的刊物上发表的学术论文（含题目、刊物名称、署名次序、时间，不超过</w:t>
            </w:r>
            <w:r>
              <w:rPr>
                <w:rFonts w:hint="default" w:ascii="仿宋_GB2312" w:hAnsi="宋体" w:eastAsia="仿宋_GB2312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lang w:val="en-US" w:eastAsia="zh-CN"/>
              </w:rPr>
              <w:t>项）；出版的学术著作；获得的学术研究表彰</w:t>
            </w:r>
            <w:r>
              <w:rPr>
                <w:rFonts w:hint="default" w:ascii="仿宋_GB2312" w:hAnsi="宋体" w:eastAsia="仿宋_GB2312" w:cs="Times New Roman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lang w:val="en-US" w:eastAsia="zh-CN"/>
              </w:rPr>
              <w:t>奖励（含奖项名称、授予单位、位次、时间，不超过</w:t>
            </w:r>
            <w:r>
              <w:rPr>
                <w:rFonts w:hint="default" w:ascii="仿宋_GB2312" w:hAnsi="宋体" w:eastAsia="仿宋_GB2312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lang w:val="en-US" w:eastAsia="zh-CN"/>
              </w:rPr>
              <w:t xml:space="preserve">项） </w:t>
            </w:r>
          </w:p>
          <w:p>
            <w:pPr>
              <w:spacing w:line="360" w:lineRule="exact"/>
              <w:ind w:left="58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</w:tr>
    </w:tbl>
    <w:p>
      <w:pPr>
        <w:rPr>
          <w:rFonts w:ascii="仿宋_GB2312" w:hAnsi="宋体" w:eastAsia="仿宋_GB2312" w:cs="Times New Roman"/>
          <w:szCs w:val="21"/>
          <w:highlight w:val="none"/>
        </w:rPr>
      </w:pPr>
      <w:r>
        <w:rPr>
          <w:rFonts w:hint="eastAsia" w:ascii="仿宋_GB2312" w:hAnsi="宋体" w:eastAsia="仿宋_GB2312" w:cs="Times New Roman"/>
          <w:szCs w:val="21"/>
          <w:highlight w:val="none"/>
        </w:rPr>
        <w:t>注：本表及以下各表内容较多时可将栏目加长。</w:t>
      </w: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b/>
          <w:highlight w:val="none"/>
        </w:rPr>
      </w:pPr>
      <w:r>
        <w:rPr>
          <w:highlight w:val="none"/>
        </w:rPr>
        <w:br w:type="page"/>
      </w:r>
      <w:r>
        <w:rPr>
          <w:rFonts w:ascii="仿宋_GB2312" w:hAnsi="宋体" w:eastAsia="仿宋_GB2312" w:cs="Times New Roman"/>
          <w:b/>
          <w:szCs w:val="21"/>
          <w:highlight w:val="none"/>
        </w:rPr>
        <w:t xml:space="preserve"> 教学团队</w:t>
      </w:r>
    </w:p>
    <w:tbl>
      <w:tblPr>
        <w:tblStyle w:val="4"/>
        <w:tblW w:w="86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763"/>
        <w:gridCol w:w="525"/>
        <w:gridCol w:w="873"/>
        <w:gridCol w:w="1331"/>
        <w:gridCol w:w="938"/>
        <w:gridCol w:w="1490"/>
        <w:gridCol w:w="1857"/>
      </w:tblGrid>
      <w:tr>
        <w:trPr>
          <w:trHeight w:val="701" w:hRule="exact"/>
        </w:trPr>
        <w:tc>
          <w:tcPr>
            <w:tcW w:w="8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构成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(含</w:t>
            </w: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eastAsia="zh-CN"/>
              </w:rPr>
              <w:t>联合授课</w:t>
            </w: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Calibri" w:hAnsi="Calibri" w:eastAsia="宋体" w:cs="Times New Roman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师)</w:t>
            </w:r>
          </w:p>
        </w:tc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hint="eastAsia"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</w:rPr>
              <w:t>姓名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hint="eastAsia"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</w:rPr>
              <w:t>性别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hint="eastAsia"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hint="eastAsia"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</w:rPr>
              <w:t>专业技术职务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hint="eastAsia"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</w:rPr>
              <w:t>学科专业</w:t>
            </w: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23" w:lineRule="exact"/>
              <w:jc w:val="center"/>
              <w:rPr>
                <w:rFonts w:hint="eastAsia"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</w:rPr>
              <w:t>承担教学任务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</w:rPr>
              <w:t>境外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  <w:lang w:eastAsia="zh-CN"/>
              </w:rPr>
              <w:t>留学与交流经历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  <w:highlight w:val="none"/>
              </w:rPr>
              <w:t>（高校名称、时间）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8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rPr>
          <w:trHeight w:val="566" w:hRule="exact"/>
        </w:trPr>
        <w:tc>
          <w:tcPr>
            <w:tcW w:w="8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hint="eastAsia" w:ascii="Calibri" w:hAnsi="Calibri" w:eastAsia="宋体" w:cs="Times New Roman"/>
                <w:highlight w:val="none"/>
                <w:lang w:eastAsia="zh-CN"/>
              </w:rPr>
            </w:pPr>
          </w:p>
          <w:p>
            <w:pPr>
              <w:spacing w:after="200" w:line="435" w:lineRule="exact"/>
              <w:jc w:val="left"/>
              <w:rPr>
                <w:rFonts w:hint="eastAsia" w:ascii="Calibri" w:hAnsi="Calibri" w:eastAsia="宋体" w:cs="Times New Roman"/>
                <w:highlight w:val="none"/>
                <w:lang w:eastAsia="zh-CN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rPr>
          <w:trHeight w:val="569" w:hRule="exact"/>
        </w:trPr>
        <w:tc>
          <w:tcPr>
            <w:tcW w:w="8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rPr>
          <w:trHeight w:val="567" w:hRule="exact"/>
        </w:trPr>
        <w:tc>
          <w:tcPr>
            <w:tcW w:w="8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rPr>
          <w:trHeight w:val="566" w:hRule="exact"/>
        </w:trPr>
        <w:tc>
          <w:tcPr>
            <w:tcW w:w="8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rPr>
          <w:trHeight w:val="566" w:hRule="exact"/>
        </w:trPr>
        <w:tc>
          <w:tcPr>
            <w:tcW w:w="8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435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rPr>
          <w:trHeight w:val="2410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2-1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Calibri" w:hAnsi="Calibri" w:eastAsia="宋体" w:cs="Times New Roman"/>
                <w:b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情况</w:t>
            </w:r>
          </w:p>
        </w:tc>
        <w:tc>
          <w:tcPr>
            <w:tcW w:w="777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29" w:lineRule="exact"/>
              <w:ind w:left="29"/>
              <w:jc w:val="left"/>
              <w:rPr>
                <w:rFonts w:ascii="Calibri" w:hAnsi="Calibri" w:eastAsia="宋体" w:cs="Times New Roman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包括教学团队的知识结构、年龄结构、职称结构等</w:t>
            </w:r>
          </w:p>
        </w:tc>
      </w:tr>
      <w:tr>
        <w:trPr>
          <w:trHeight w:val="2758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2-2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改革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Calibri" w:hAnsi="Calibri" w:eastAsia="宋体" w:cs="Times New Roman"/>
                <w:b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研究</w:t>
            </w:r>
          </w:p>
        </w:tc>
        <w:tc>
          <w:tcPr>
            <w:tcW w:w="777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45" w:lineRule="exact"/>
              <w:ind w:left="29"/>
              <w:jc w:val="left"/>
              <w:rPr>
                <w:rFonts w:ascii="Calibri" w:hAnsi="Calibri" w:eastAsia="宋体" w:cs="Times New Roman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近五年教学改革、教学研究成果及其解决的问题（不超过10项）</w:t>
            </w:r>
          </w:p>
        </w:tc>
      </w:tr>
      <w:tr>
        <w:trPr>
          <w:trHeight w:val="362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2-3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青年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培养</w:t>
            </w:r>
          </w:p>
        </w:tc>
        <w:tc>
          <w:tcPr>
            <w:tcW w:w="777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0" w:lineRule="exact"/>
              <w:ind w:left="29"/>
              <w:jc w:val="left"/>
              <w:rPr>
                <w:rFonts w:ascii="Calibri" w:hAnsi="Calibri" w:eastAsia="宋体" w:cs="Times New Roman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近五年培养青年教师的措施与成效</w:t>
            </w:r>
          </w:p>
        </w:tc>
      </w:tr>
    </w:tbl>
    <w:p>
      <w:pPr>
        <w:numPr>
          <w:ilvl w:val="0"/>
          <w:numId w:val="0"/>
        </w:numPr>
        <w:ind w:leftChars="0" w:right="-693" w:rightChars="-330"/>
        <w:rPr>
          <w:rFonts w:hint="eastAsia" w:ascii="仿宋_GB2312" w:hAnsi="宋体" w:eastAsia="仿宋_GB2312"/>
          <w:b/>
          <w:bCs/>
          <w:szCs w:val="21"/>
          <w:highlight w:val="none"/>
        </w:rPr>
      </w:pPr>
    </w:p>
    <w:p>
      <w:pPr>
        <w:numPr>
          <w:ilvl w:val="0"/>
          <w:numId w:val="0"/>
        </w:numPr>
        <w:ind w:leftChars="0" w:right="-693" w:rightChars="-330"/>
        <w:rPr>
          <w:rFonts w:hint="eastAsia" w:ascii="仿宋_GB2312" w:hAnsi="宋体" w:eastAsia="仿宋_GB2312"/>
          <w:b/>
          <w:bCs/>
          <w:szCs w:val="21"/>
          <w:highlight w:val="none"/>
        </w:rPr>
      </w:pPr>
    </w:p>
    <w:p>
      <w:pPr>
        <w:numPr>
          <w:ilvl w:val="0"/>
          <w:numId w:val="1"/>
        </w:numPr>
        <w:ind w:left="360" w:leftChars="0" w:right="-693" w:rightChars="-330" w:hanging="360" w:firstLineChars="0"/>
        <w:rPr>
          <w:rFonts w:ascii="仿宋_GB2312" w:hAnsi="宋体" w:eastAsia="仿宋_GB2312"/>
          <w:b w:val="0"/>
          <w:bCs w:val="0"/>
          <w:szCs w:val="21"/>
          <w:highlight w:val="none"/>
        </w:rPr>
      </w:pPr>
      <w:r>
        <w:rPr>
          <w:rFonts w:hint="eastAsia" w:ascii="仿宋_GB2312" w:hAnsi="宋体" w:eastAsia="仿宋_GB2312"/>
          <w:b/>
          <w:bCs/>
          <w:szCs w:val="21"/>
          <w:highlight w:val="none"/>
          <w:lang w:eastAsia="zh-CN"/>
        </w:rPr>
        <w:t>与国外一流高校</w:t>
      </w:r>
      <w:r>
        <w:rPr>
          <w:rFonts w:hint="eastAsia" w:ascii="仿宋_GB2312" w:hAnsi="宋体" w:eastAsia="仿宋_GB2312"/>
          <w:b/>
          <w:bCs/>
          <w:szCs w:val="21"/>
          <w:highlight w:val="none"/>
        </w:rPr>
        <w:t>联合授课情况</w:t>
      </w:r>
      <w:r>
        <w:rPr>
          <w:rFonts w:hint="eastAsia" w:ascii="仿宋_GB2312" w:hAnsi="宋体" w:eastAsia="仿宋_GB2312"/>
          <w:b w:val="0"/>
          <w:bCs w:val="0"/>
          <w:szCs w:val="21"/>
          <w:highlight w:val="none"/>
          <w:lang w:eastAsia="zh-CN"/>
        </w:rPr>
        <w:t>（注：外聘专家授课经费需另外申请。）</w:t>
      </w:r>
      <w:bookmarkStart w:id="1" w:name="_GoBack"/>
      <w:bookmarkEnd w:id="1"/>
    </w:p>
    <w:tbl>
      <w:tblPr>
        <w:tblStyle w:val="4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680"/>
        <w:gridCol w:w="350"/>
        <w:gridCol w:w="1390"/>
        <w:gridCol w:w="1427"/>
        <w:gridCol w:w="636"/>
        <w:gridCol w:w="857"/>
        <w:gridCol w:w="419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568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3</w:t>
            </w:r>
            <w:r>
              <w:rPr>
                <w:rFonts w:hint="eastAsia" w:ascii="仿宋_GB2312" w:hAnsi="宋体" w:eastAsia="仿宋_GB2312"/>
                <w:b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 xml:space="preserve">1 外聘专家基本信息和联合授课计划          </w:t>
            </w:r>
            <w:r>
              <w:rPr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 xml:space="preserve">有  </w:t>
            </w:r>
            <w:r>
              <w:rPr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姓名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性别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出生年月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职称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职务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研究方向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国家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单位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电话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电子邮箱</w:t>
            </w:r>
          </w:p>
        </w:tc>
        <w:tc>
          <w:tcPr>
            <w:tcW w:w="10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3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最高学历</w:t>
            </w:r>
          </w:p>
        </w:tc>
        <w:tc>
          <w:tcPr>
            <w:tcW w:w="14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授课起止日期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承担课时数/总课时</w:t>
            </w:r>
          </w:p>
        </w:tc>
        <w:tc>
          <w:tcPr>
            <w:tcW w:w="7320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56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专家所在院校整体及专业水平简介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8568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rPr>
                <w:rFonts w:ascii="仿宋_GB2312" w:hAnsi="宋体" w:eastAsia="仿宋_GB2312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568" w:type="dxa"/>
            <w:gridSpan w:val="9"/>
            <w:noWrap w:val="0"/>
            <w:vAlign w:val="center"/>
          </w:tcPr>
          <w:p>
            <w:pPr>
              <w:tabs>
                <w:tab w:val="left" w:pos="525"/>
              </w:tabs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3</w:t>
            </w:r>
            <w:r>
              <w:rPr>
                <w:rFonts w:hint="eastAsia" w:ascii="仿宋_GB2312" w:hAnsi="宋体" w:eastAsia="仿宋_GB2312"/>
                <w:b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2 任课教师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highlight w:val="none"/>
              </w:rPr>
              <w:t>赴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highlight w:val="none"/>
                <w:lang w:eastAsia="zh-CN"/>
              </w:rPr>
              <w:t>国外</w:t>
            </w:r>
            <w:r>
              <w:rPr>
                <w:rFonts w:ascii="仿宋_GB2312" w:hAnsi="宋体" w:eastAsia="仿宋_GB2312"/>
                <w:b/>
                <w:bCs/>
                <w:szCs w:val="21"/>
                <w:highlight w:val="none"/>
              </w:rPr>
              <w:t>联合授课单位教学研讨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highlight w:val="none"/>
              </w:rPr>
              <w:t xml:space="preserve">计划      </w:t>
            </w:r>
            <w:r>
              <w:rPr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 xml:space="preserve">有  </w:t>
            </w:r>
            <w:r>
              <w:rPr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起止日期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联合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授课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单位</w:t>
            </w:r>
          </w:p>
        </w:tc>
        <w:tc>
          <w:tcPr>
            <w:tcW w:w="206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国家/地区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学习形式</w:t>
            </w:r>
          </w:p>
        </w:tc>
        <w:tc>
          <w:tcPr>
            <w:tcW w:w="7320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 xml:space="preserve">现场跟课 </w:t>
            </w:r>
            <w:r>
              <w:rPr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一对一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教学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 xml:space="preserve">研讨 </w:t>
            </w:r>
            <w:r>
              <w:rPr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其他：</w:t>
            </w:r>
            <w:r>
              <w:rPr>
                <w:rFonts w:hint="eastAsia" w:ascii="仿宋_GB2312" w:hAnsi="宋体" w:eastAsia="仿宋_GB2312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56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具体学习计划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8568" w:type="dxa"/>
            <w:gridSpan w:val="9"/>
            <w:noWrap w:val="0"/>
            <w:vAlign w:val="center"/>
          </w:tcPr>
          <w:p>
            <w:pPr>
              <w:rPr>
                <w:szCs w:val="21"/>
                <w:highlight w:val="none"/>
              </w:rPr>
            </w:pPr>
          </w:p>
          <w:p>
            <w:pPr>
              <w:rPr>
                <w:szCs w:val="21"/>
                <w:highlight w:val="none"/>
              </w:rPr>
            </w:pPr>
          </w:p>
          <w:p>
            <w:pPr>
              <w:rPr>
                <w:szCs w:val="21"/>
                <w:highlight w:val="none"/>
              </w:rPr>
            </w:pPr>
          </w:p>
          <w:p>
            <w:pPr>
              <w:rPr>
                <w:szCs w:val="21"/>
                <w:highlight w:val="none"/>
              </w:rPr>
            </w:pPr>
          </w:p>
          <w:p>
            <w:pPr>
              <w:rPr>
                <w:szCs w:val="21"/>
                <w:highlight w:val="none"/>
              </w:rPr>
            </w:pPr>
          </w:p>
          <w:p>
            <w:pPr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8568" w:type="dxa"/>
            <w:gridSpan w:val="9"/>
            <w:noWrap w:val="0"/>
            <w:vAlign w:val="top"/>
          </w:tcPr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3</w:t>
            </w:r>
            <w:r>
              <w:rPr>
                <w:rFonts w:hint="eastAsia" w:ascii="仿宋_GB2312" w:hAnsi="宋体" w:eastAsia="仿宋_GB2312"/>
                <w:b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3 通过联合授课预期达到的效果</w:t>
            </w: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highlight w:val="none"/>
              </w:rPr>
              <w:t>（请从以下几方面具体阐述：通过比对我校与联合授课院校的本课程的情况和水平，阐述如何通过联合授课提高我校此课程的水平，可以从教材、授课内容、授课方式、考核形式等方面进行阐述，并对如何将此课程建设成为国际一流课程做出具体规划。）</w:t>
            </w: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hint="eastAsia" w:ascii="仿宋_GB2312" w:hAnsi="宋体" w:eastAsia="仿宋_GB2312"/>
                <w:b/>
                <w:szCs w:val="21"/>
                <w:highlight w:val="none"/>
              </w:rPr>
            </w:pPr>
          </w:p>
          <w:p>
            <w:pPr>
              <w:tabs>
                <w:tab w:val="left" w:pos="525"/>
              </w:tabs>
              <w:jc w:val="left"/>
              <w:rPr>
                <w:rFonts w:ascii="仿宋_GB2312" w:hAnsi="宋体" w:eastAsia="仿宋_GB2312"/>
                <w:b/>
                <w:szCs w:val="21"/>
                <w:highlight w:val="none"/>
              </w:rPr>
            </w:pPr>
          </w:p>
        </w:tc>
      </w:tr>
    </w:tbl>
    <w:p>
      <w:pPr>
        <w:widowControl/>
        <w:jc w:val="left"/>
        <w:rPr>
          <w:highlight w:val="none"/>
        </w:rPr>
      </w:pPr>
      <w:r>
        <w:rPr>
          <w:highlight w:val="none"/>
        </w:rPr>
        <w:br w:type="page"/>
      </w:r>
    </w:p>
    <w:p>
      <w:pPr>
        <w:pStyle w:val="8"/>
        <w:numPr>
          <w:ilvl w:val="0"/>
          <w:numId w:val="1"/>
        </w:numPr>
        <w:ind w:left="360" w:leftChars="0" w:hanging="360" w:firstLineChars="0"/>
        <w:rPr>
          <w:rFonts w:ascii="仿宋_GB2312" w:hAnsi="宋体" w:eastAsia="仿宋_GB2312" w:cs="Times New Roman"/>
          <w:b/>
          <w:szCs w:val="21"/>
          <w:highlight w:val="none"/>
        </w:rPr>
      </w:pPr>
      <w:r>
        <w:rPr>
          <w:rFonts w:ascii="仿宋_GB2312" w:hAnsi="宋体" w:eastAsia="仿宋_GB2312" w:cs="Times New Roman"/>
          <w:b/>
          <w:szCs w:val="21"/>
          <w:highlight w:val="none"/>
        </w:rPr>
        <w:t>课程描</w:t>
      </w:r>
      <w:r>
        <w:rPr>
          <w:rFonts w:hint="eastAsia" w:ascii="仿宋_GB2312" w:hAnsi="宋体" w:eastAsia="仿宋_GB2312" w:cs="Times New Roman"/>
          <w:b/>
          <w:szCs w:val="21"/>
          <w:highlight w:val="none"/>
        </w:rPr>
        <w:t>述</w:t>
      </w:r>
    </w:p>
    <w:tbl>
      <w:tblPr>
        <w:tblStyle w:val="4"/>
        <w:tblW w:w="83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4"/>
        <w:gridCol w:w="1546"/>
        <w:gridCol w:w="1814"/>
        <w:gridCol w:w="1410"/>
        <w:gridCol w:w="1029"/>
        <w:gridCol w:w="1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课程代码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开课学期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开课单位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为现有中文课程平行班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/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是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br w:type="textWrapping"/>
            </w:r>
            <w:r>
              <w:rPr>
                <w:rFonts w:ascii="仿宋_GB2312" w:hAnsi="宋体" w:eastAsia="仿宋_GB2312"/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否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开课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t>范围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ascii="仿宋_GB2312" w:hAnsi="宋体" w:eastAsia="仿宋_GB2312"/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硕士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博士</w:t>
            </w:r>
          </w:p>
          <w:p>
            <w:pPr>
              <w:jc w:val="left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/>
                <w:szCs w:val="21"/>
                <w:highlight w:val="none"/>
              </w:rPr>
              <w:sym w:font="Wingdings" w:char="00A8"/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硕士/博士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8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开课系统中授课语言是否为英文</w:t>
            </w:r>
          </w:p>
        </w:tc>
        <w:tc>
          <w:tcPr>
            <w:tcW w:w="57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448"/>
              </w:tabs>
              <w:jc w:val="left"/>
              <w:rPr>
                <w:rFonts w:hint="default" w:ascii="仿宋_GB2312" w:hAnsi="宋体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hAnsi="宋体" w:eastAsia="仿宋_GB2312"/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是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br w:type="textWrapping"/>
            </w:r>
            <w:r>
              <w:rPr>
                <w:rFonts w:ascii="仿宋_GB2312" w:hAnsi="宋体" w:eastAsia="仿宋_GB2312"/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否</w:t>
            </w:r>
            <w:r>
              <w:rPr>
                <w:rFonts w:hint="eastAsia" w:ascii="仿宋_GB2312" w:hAnsi="宋体" w:eastAsia="仿宋_GB231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（本项目仅支持授课语言为英文的课程，特殊情况请联系学院）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课程类别</w:t>
            </w:r>
          </w:p>
        </w:tc>
        <w:tc>
          <w:tcPr>
            <w:tcW w:w="47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theme="minorBidi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仿宋_GB2312" w:hAnsi="宋体" w:eastAsia="仿宋_GB2312"/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 xml:space="preserve">基础课  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专业课</w:t>
            </w:r>
            <w:r>
              <w:rPr>
                <w:rFonts w:hint="eastAsia" w:ascii="仿宋_GB2312" w:hAnsi="宋体" w:eastAsia="仿宋_GB231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/>
                <w:szCs w:val="21"/>
                <w:highlight w:val="none"/>
              </w:rPr>
              <w:sym w:font="Wingdings" w:char="F0A8"/>
            </w:r>
            <w:r>
              <w:rPr>
                <w:rFonts w:hint="eastAsia" w:ascii="仿宋_GB2312" w:hAnsi="宋体" w:eastAsia="仿宋_GB2312"/>
                <w:szCs w:val="21"/>
                <w:highlight w:val="none"/>
                <w:lang w:eastAsia="zh-CN"/>
              </w:rPr>
              <w:t>其他：</w:t>
            </w:r>
            <w:r>
              <w:rPr>
                <w:rFonts w:hint="eastAsia" w:ascii="仿宋_GB2312" w:hAnsi="宋体" w:eastAsia="仿宋_GB2312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1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课时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exact"/>
        </w:trPr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950" w:lineRule="exact"/>
              <w:ind w:left="274"/>
              <w:jc w:val="left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spacing w:line="950" w:lineRule="exact"/>
              <w:ind w:left="274"/>
              <w:jc w:val="left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-1</w:t>
            </w:r>
          </w:p>
          <w:p>
            <w:pPr>
              <w:spacing w:line="323" w:lineRule="exact"/>
              <w:ind w:left="194"/>
              <w:jc w:val="left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课程</w:t>
            </w:r>
          </w:p>
          <w:p>
            <w:pPr>
              <w:spacing w:line="341" w:lineRule="exact"/>
              <w:ind w:left="194"/>
              <w:jc w:val="left"/>
              <w:rPr>
                <w:rFonts w:ascii="Calibri" w:hAnsi="Calibri" w:eastAsia="宋体" w:cs="Times New Roman"/>
                <w:b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概述</w:t>
            </w:r>
          </w:p>
        </w:tc>
        <w:tc>
          <w:tcPr>
            <w:tcW w:w="75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0" w:lineRule="exact"/>
              <w:ind w:left="106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课程目标、设计理念以及在专业人才培养中的地位和作用等</w:t>
            </w:r>
          </w:p>
          <w:p>
            <w:pPr>
              <w:spacing w:line="310" w:lineRule="exact"/>
              <w:ind w:left="106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spacing w:line="310" w:lineRule="exact"/>
              <w:ind w:left="106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spacing w:line="310" w:lineRule="exact"/>
              <w:ind w:left="106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spacing w:line="310" w:lineRule="exact"/>
              <w:ind w:left="106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spacing w:line="310" w:lineRule="exact"/>
              <w:ind w:left="106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spacing w:line="310" w:lineRule="exact"/>
              <w:ind w:left="106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spacing w:line="310" w:lineRule="exact"/>
              <w:ind w:left="106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spacing w:line="310" w:lineRule="exact"/>
              <w:ind w:left="106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spacing w:line="310" w:lineRule="exact"/>
              <w:ind w:left="106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5" w:hRule="exact"/>
        </w:trPr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-</w:t>
            </w: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课程</w:t>
            </w:r>
          </w:p>
          <w:p>
            <w:pPr>
              <w:spacing w:line="310" w:lineRule="exact"/>
              <w:jc w:val="center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内容</w:t>
            </w:r>
          </w:p>
          <w:p>
            <w:pPr>
              <w:spacing w:line="341" w:lineRule="exact"/>
              <w:ind w:left="194"/>
              <w:jc w:val="left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</w:tc>
        <w:tc>
          <w:tcPr>
            <w:tcW w:w="75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0" w:lineRule="exact"/>
              <w:ind w:left="106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课程讲授模块及主要内容；课程拟解决的问题；拟布置的课程论文</w:t>
            </w:r>
          </w:p>
          <w:p>
            <w:pPr>
              <w:spacing w:line="310" w:lineRule="exact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</w:tc>
      </w:tr>
    </w:tbl>
    <w:p>
      <w:pPr>
        <w:widowControl/>
        <w:jc w:val="left"/>
        <w:rPr>
          <w:highlight w:val="none"/>
        </w:rPr>
      </w:pPr>
    </w:p>
    <w:tbl>
      <w:tblPr>
        <w:tblStyle w:val="4"/>
        <w:tblW w:w="83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7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4" w:hRule="exact"/>
        </w:trPr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-</w:t>
            </w: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手段</w:t>
            </w:r>
          </w:p>
        </w:tc>
        <w:tc>
          <w:tcPr>
            <w:tcW w:w="7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5" w:lineRule="exact"/>
              <w:ind w:left="108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采用的主要教学方法；信息化教学手段的运用；体现课程特点与教学风格的</w:t>
            </w:r>
          </w:p>
          <w:p>
            <w:pPr>
              <w:spacing w:line="341" w:lineRule="exact"/>
              <w:ind w:left="108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教学方法创新与探索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8" w:hRule="exact"/>
        </w:trPr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idowControl/>
              <w:jc w:val="center"/>
              <w:rPr>
                <w:highlight w:val="none"/>
              </w:rPr>
            </w:pPr>
          </w:p>
          <w:p>
            <w:pPr>
              <w:widowControl/>
              <w:jc w:val="center"/>
              <w:rPr>
                <w:highlight w:val="none"/>
              </w:rPr>
            </w:pPr>
          </w:p>
          <w:p>
            <w:pPr>
              <w:widowControl/>
              <w:jc w:val="center"/>
              <w:rPr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  <w:r>
              <w:rPr>
                <w:highlight w:val="none"/>
              </w:rPr>
              <w:br w:type="page"/>
            </w: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-</w:t>
            </w: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  <w:t>4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课程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教学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资源</w:t>
            </w:r>
          </w:p>
        </w:tc>
        <w:tc>
          <w:tcPr>
            <w:tcW w:w="7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0" w:lineRule="exact"/>
              <w:ind w:left="106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课程教学的网络资源；运用国内相关教材情况；采用外文教材情况；自编讲</w:t>
            </w:r>
          </w:p>
          <w:p>
            <w:pPr>
              <w:spacing w:line="341" w:lineRule="exact"/>
              <w:ind w:left="106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义或教材情况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9" w:hRule="exact"/>
        </w:trPr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  <w:t>4-5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课程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8" w:lineRule="exact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自我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1" w:lineRule="exact"/>
              <w:ind w:left="0"/>
              <w:jc w:val="center"/>
              <w:textAlignment w:val="auto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评价</w:t>
            </w:r>
          </w:p>
        </w:tc>
        <w:tc>
          <w:tcPr>
            <w:tcW w:w="7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0" w:lineRule="exact"/>
              <w:ind w:left="108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主要特色及创新点，与国内外同类课程相比所处的水平，目前存在的不足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8" w:hRule="exact"/>
        </w:trPr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2796" w:lineRule="exact"/>
              <w:ind w:left="276"/>
              <w:jc w:val="left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-</w:t>
            </w: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  <w:t>6</w:t>
            </w:r>
          </w:p>
          <w:p>
            <w:pPr>
              <w:spacing w:line="323" w:lineRule="exact"/>
              <w:ind w:left="197"/>
              <w:jc w:val="left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课程</w:t>
            </w:r>
          </w:p>
          <w:p>
            <w:pPr>
              <w:spacing w:line="338" w:lineRule="exact"/>
              <w:ind w:left="197"/>
              <w:jc w:val="left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建设</w:t>
            </w:r>
          </w:p>
          <w:p>
            <w:pPr>
              <w:spacing w:line="341" w:lineRule="exact"/>
              <w:ind w:left="197"/>
              <w:jc w:val="left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规划</w:t>
            </w:r>
          </w:p>
          <w:p>
            <w:pPr>
              <w:spacing w:line="341" w:lineRule="exact"/>
              <w:ind w:left="317"/>
              <w:jc w:val="left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及</w:t>
            </w:r>
          </w:p>
          <w:p>
            <w:pPr>
              <w:spacing w:line="338" w:lineRule="exact"/>
              <w:ind w:left="197"/>
              <w:jc w:val="left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预期</w:t>
            </w:r>
          </w:p>
          <w:p>
            <w:pPr>
              <w:spacing w:line="341" w:lineRule="exact"/>
              <w:ind w:left="197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成效</w:t>
            </w:r>
          </w:p>
        </w:tc>
        <w:tc>
          <w:tcPr>
            <w:tcW w:w="7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2" w:lineRule="exact"/>
              <w:ind w:left="108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建设目标、步骤；预期成效包括师资队伍、教学内容、教学方法及手段、课</w:t>
            </w:r>
          </w:p>
          <w:p>
            <w:pPr>
              <w:spacing w:line="338" w:lineRule="exact"/>
              <w:ind w:left="108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程考核方式、教材、课程资源及其示范作用等方面</w:t>
            </w:r>
          </w:p>
        </w:tc>
      </w:tr>
    </w:tbl>
    <w:p>
      <w:pPr>
        <w:rPr>
          <w:highlight w:val="none"/>
        </w:rPr>
      </w:pPr>
    </w:p>
    <w:p>
      <w:pPr>
        <w:widowControl/>
        <w:jc w:val="left"/>
        <w:rPr>
          <w:highlight w:val="none"/>
        </w:rPr>
      </w:pPr>
      <w:r>
        <w:rPr>
          <w:highlight w:val="none"/>
        </w:rPr>
        <w:br w:type="page"/>
      </w:r>
    </w:p>
    <w:tbl>
      <w:tblPr>
        <w:tblStyle w:val="4"/>
        <w:tblW w:w="83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7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exact"/>
        </w:trPr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1629" w:lineRule="exact"/>
              <w:ind w:left="214"/>
              <w:jc w:val="left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-</w:t>
            </w: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  <w:t>7</w:t>
            </w:r>
          </w:p>
          <w:p>
            <w:pPr>
              <w:spacing w:line="323" w:lineRule="exact"/>
              <w:ind w:left="194"/>
              <w:jc w:val="left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单位</w:t>
            </w:r>
          </w:p>
          <w:p>
            <w:pPr>
              <w:spacing w:line="341" w:lineRule="exact"/>
              <w:ind w:left="314"/>
              <w:jc w:val="left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的</w:t>
            </w:r>
          </w:p>
          <w:p>
            <w:pPr>
              <w:spacing w:line="338" w:lineRule="exact"/>
              <w:ind w:left="194"/>
              <w:jc w:val="left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政策</w:t>
            </w:r>
          </w:p>
          <w:p>
            <w:pPr>
              <w:spacing w:line="341" w:lineRule="exact"/>
              <w:ind w:left="194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措施</w:t>
            </w:r>
          </w:p>
        </w:tc>
        <w:tc>
          <w:tcPr>
            <w:tcW w:w="7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0" w:lineRule="exact"/>
              <w:ind w:left="106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所在单位鼓励</w:t>
            </w: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shd w:val="clear"/>
              </w:rPr>
              <w:t>研究生一流全英文课程建设</w:t>
            </w:r>
            <w:r>
              <w:rPr>
                <w:rFonts w:ascii="仿宋_GB2312" w:hAnsi="宋体" w:eastAsia="仿宋_GB2312" w:cs="Times New Roman"/>
                <w:szCs w:val="21"/>
                <w:highlight w:val="none"/>
                <w:shd w:val="clear"/>
              </w:rPr>
              <w:t>的</w:t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政策文件、实施情况及效果，对本课程后续建设规划的支持措施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3" w:hRule="exact"/>
        </w:trPr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228" w:lineRule="exact"/>
              <w:ind w:left="221"/>
              <w:jc w:val="left"/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-</w:t>
            </w: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  <w:lang w:val="en-US" w:eastAsia="zh-CN"/>
              </w:rPr>
              <w:t>8</w:t>
            </w:r>
          </w:p>
          <w:p>
            <w:pPr>
              <w:spacing w:line="323" w:lineRule="exact"/>
              <w:ind w:left="194"/>
              <w:jc w:val="left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其他</w:t>
            </w:r>
          </w:p>
          <w:p>
            <w:pPr>
              <w:spacing w:line="338" w:lineRule="exact"/>
              <w:ind w:left="194"/>
              <w:jc w:val="left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情况</w:t>
            </w:r>
          </w:p>
          <w:p>
            <w:pPr>
              <w:spacing w:line="341" w:lineRule="exact"/>
              <w:ind w:left="194"/>
              <w:jc w:val="left"/>
              <w:rPr>
                <w:rFonts w:ascii="Calibri" w:hAnsi="Calibri" w:eastAsia="宋体" w:cs="Times New Roman"/>
                <w:highlight w:val="none"/>
              </w:rPr>
            </w:pPr>
            <w: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  <w:t>说明</w:t>
            </w:r>
          </w:p>
        </w:tc>
        <w:tc>
          <w:tcPr>
            <w:tcW w:w="7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200" w:line="341" w:lineRule="exact"/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widowControl/>
        <w:jc w:val="left"/>
        <w:rPr>
          <w:highlight w:val="none"/>
        </w:rPr>
      </w:pPr>
      <w:r>
        <w:rPr>
          <w:highlight w:val="none"/>
        </w:rPr>
        <w:br w:type="page"/>
      </w:r>
    </w:p>
    <w:p>
      <w:pPr>
        <w:numPr>
          <w:ilvl w:val="0"/>
          <w:numId w:val="1"/>
        </w:numPr>
        <w:ind w:left="360" w:leftChars="0" w:hanging="360" w:firstLineChars="0"/>
        <w:rPr>
          <w:rFonts w:ascii="仿宋_GB2312" w:hAnsi="宋体" w:eastAsia="仿宋_GB2312" w:cs="Times New Roman"/>
          <w:b/>
          <w:szCs w:val="21"/>
          <w:highlight w:val="none"/>
        </w:rPr>
      </w:pPr>
      <w:r>
        <w:rPr>
          <w:rFonts w:ascii="仿宋_GB2312" w:hAnsi="宋体" w:eastAsia="仿宋_GB2312" w:cs="Times New Roman"/>
          <w:b/>
          <w:szCs w:val="21"/>
          <w:highlight w:val="none"/>
        </w:rPr>
        <w:t>推荐意见</w:t>
      </w:r>
    </w:p>
    <w:tbl>
      <w:tblPr>
        <w:tblStyle w:val="5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9" w:hRule="atLeast"/>
        </w:trPr>
        <w:tc>
          <w:tcPr>
            <w:tcW w:w="8541" w:type="dxa"/>
          </w:tcPr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</w:rPr>
              <w:t>负责人承诺：</w:t>
            </w:r>
          </w:p>
          <w:p>
            <w:pPr>
              <w:ind w:firstLine="420" w:firstLineChars="200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</w:rPr>
              <w:t>我作为本项目的负责人，郑重承诺：以上所填写内容真实，并保证在立项后积极</w:t>
            </w:r>
          </w:p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</w:rPr>
              <w:t>组织实施，确保项目的进度和质量。</w:t>
            </w:r>
          </w:p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ind w:firstLine="4620" w:firstLineChars="2200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ind w:firstLine="4620" w:firstLineChars="2200"/>
              <w:jc w:val="left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</w:rPr>
              <w:t>项目负责人（签字）：</w:t>
            </w:r>
          </w:p>
          <w:p>
            <w:pPr>
              <w:ind w:firstLine="5880" w:firstLineChars="28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</w:rPr>
              <w:t>年</w:t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ab/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月</w:t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ab/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8541" w:type="dxa"/>
          </w:tcPr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</w:rPr>
              <w:t>院（系）意见：</w:t>
            </w:r>
          </w:p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rPr>
                <w:rFonts w:hint="eastAsia" w:ascii="仿宋_GB2312" w:hAnsi="宋体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  <w:lang w:eastAsia="zh-CN"/>
              </w:rPr>
              <w:t>请结合院系、教师、学生等对该课程及教学团队的评价给出推荐意见。</w:t>
            </w:r>
          </w:p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ind w:firstLine="1050" w:firstLineChars="500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</w:rPr>
              <w:t>负责人</w:t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(签字)：</w:t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ab/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 xml:space="preserve">                     单位（盖章）</w:t>
            </w:r>
          </w:p>
          <w:p>
            <w:pPr>
              <w:ind w:firstLine="5460" w:firstLineChars="2600"/>
              <w:rPr>
                <w:rFonts w:hint="eastAsia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</w:rPr>
              <w:t>年</w:t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ab/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月</w:t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ab/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日</w:t>
            </w:r>
          </w:p>
        </w:tc>
      </w:tr>
    </w:tbl>
    <w:p>
      <w:pPr>
        <w:numPr>
          <w:ilvl w:val="0"/>
          <w:numId w:val="1"/>
        </w:numPr>
        <w:ind w:left="360" w:leftChars="0" w:hanging="360" w:firstLineChars="0"/>
        <w:rPr>
          <w:rFonts w:ascii="仿宋_GB2312" w:hAnsi="宋体" w:eastAsia="仿宋_GB2312" w:cs="Times New Roman"/>
          <w:b/>
          <w:szCs w:val="21"/>
          <w:highlight w:val="none"/>
        </w:rPr>
      </w:pPr>
      <w:r>
        <w:rPr>
          <w:rFonts w:ascii="仿宋_GB2312" w:hAnsi="宋体" w:eastAsia="仿宋_GB2312" w:cs="Times New Roman"/>
          <w:b/>
          <w:szCs w:val="21"/>
          <w:highlight w:val="none"/>
        </w:rPr>
        <w:t>评审意见</w:t>
      </w:r>
    </w:p>
    <w:tbl>
      <w:tblPr>
        <w:tblStyle w:val="5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8560" w:type="dxa"/>
          </w:tcPr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shd w:val="clear"/>
              <w:rPr>
                <w:rFonts w:ascii="仿宋_GB2312" w:hAnsi="宋体" w:eastAsia="仿宋_GB2312" w:cs="Times New Roman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</w:rPr>
              <w:t>专家意见：</w:t>
            </w:r>
          </w:p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ind w:firstLine="4620" w:firstLineChars="2200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ind w:firstLine="4620" w:firstLineChars="2200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</w:rPr>
              <w:t>负责人（签字）：</w:t>
            </w:r>
          </w:p>
          <w:p>
            <w:pPr>
              <w:ind w:firstLine="5460" w:firstLineChars="2600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</w:rPr>
              <w:t>年</w:t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ab/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月</w:t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ab/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日</w:t>
            </w:r>
          </w:p>
          <w:p>
            <w:pPr>
              <w:ind w:firstLine="5460" w:firstLineChars="260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8560" w:type="dxa"/>
          </w:tcPr>
          <w:p>
            <w:pPr>
              <w:rPr>
                <w:rFonts w:ascii="仿宋_GB2312" w:hAnsi="宋体" w:eastAsia="仿宋_GB2312" w:cs="Times New Roman"/>
                <w:szCs w:val="21"/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  <w:highlight w:val="none"/>
              </w:rPr>
              <w:t>研究生院意见：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ind w:firstLine="1050" w:firstLineChars="500"/>
              <w:rPr>
                <w:rFonts w:ascii="仿宋_GB2312" w:hAnsi="宋体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</w:rPr>
              <w:t>负责人</w:t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(签字)：</w:t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ab/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 xml:space="preserve">                     单位（盖章）</w:t>
            </w:r>
          </w:p>
          <w:p>
            <w:pPr>
              <w:ind w:firstLine="5460" w:firstLineChars="2600"/>
              <w:rPr>
                <w:rFonts w:hint="eastAsia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highlight w:val="none"/>
              </w:rPr>
              <w:t>年</w:t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ab/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月</w:t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ab/>
            </w:r>
            <w:r>
              <w:rPr>
                <w:rFonts w:ascii="仿宋_GB2312" w:hAnsi="宋体" w:eastAsia="仿宋_GB2312" w:cs="Times New Roman"/>
                <w:szCs w:val="21"/>
                <w:highlight w:val="none"/>
              </w:rPr>
              <w:t>日</w:t>
            </w:r>
          </w:p>
        </w:tc>
      </w:tr>
    </w:tbl>
    <w:p>
      <w:pPr>
        <w:rPr>
          <w:rFonts w:hint="eastAsia"/>
          <w:highlight w:val="none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AD74DC"/>
    <w:multiLevelType w:val="multilevel"/>
    <w:tmpl w:val="7EAD74DC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 w:ascii="仿宋" w:hAnsi="仿宋" w:eastAsia="仿宋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8F"/>
    <w:rsid w:val="00156B6A"/>
    <w:rsid w:val="001F52E9"/>
    <w:rsid w:val="00377E0B"/>
    <w:rsid w:val="00410A1E"/>
    <w:rsid w:val="00465E66"/>
    <w:rsid w:val="004E278F"/>
    <w:rsid w:val="00613B90"/>
    <w:rsid w:val="00693EE6"/>
    <w:rsid w:val="007559DA"/>
    <w:rsid w:val="00837A7A"/>
    <w:rsid w:val="008B2229"/>
    <w:rsid w:val="00AC5B4C"/>
    <w:rsid w:val="00AE0DA0"/>
    <w:rsid w:val="00BF0D4F"/>
    <w:rsid w:val="00CF3EB7"/>
    <w:rsid w:val="00D04D79"/>
    <w:rsid w:val="00F96E32"/>
    <w:rsid w:val="0562342B"/>
    <w:rsid w:val="06204E4C"/>
    <w:rsid w:val="09C70F18"/>
    <w:rsid w:val="0A072375"/>
    <w:rsid w:val="0A270360"/>
    <w:rsid w:val="0A7B7CC6"/>
    <w:rsid w:val="0B4062CF"/>
    <w:rsid w:val="1366054B"/>
    <w:rsid w:val="137D3253"/>
    <w:rsid w:val="16CE14DB"/>
    <w:rsid w:val="18576A8F"/>
    <w:rsid w:val="1991704C"/>
    <w:rsid w:val="1E621162"/>
    <w:rsid w:val="21194A1E"/>
    <w:rsid w:val="24CB1A46"/>
    <w:rsid w:val="28A36024"/>
    <w:rsid w:val="28DA1B3F"/>
    <w:rsid w:val="2A747EF0"/>
    <w:rsid w:val="2E562379"/>
    <w:rsid w:val="30740AC9"/>
    <w:rsid w:val="30CB7BBD"/>
    <w:rsid w:val="30D072DC"/>
    <w:rsid w:val="329061C9"/>
    <w:rsid w:val="34F126D8"/>
    <w:rsid w:val="36E36478"/>
    <w:rsid w:val="384476FB"/>
    <w:rsid w:val="416B5D0D"/>
    <w:rsid w:val="418A1D94"/>
    <w:rsid w:val="453D7C2C"/>
    <w:rsid w:val="46DE34B6"/>
    <w:rsid w:val="497208A7"/>
    <w:rsid w:val="4A427B71"/>
    <w:rsid w:val="4A8E3609"/>
    <w:rsid w:val="4AC22227"/>
    <w:rsid w:val="4F3920CE"/>
    <w:rsid w:val="528F2BAD"/>
    <w:rsid w:val="56606166"/>
    <w:rsid w:val="580E1038"/>
    <w:rsid w:val="5ACC4244"/>
    <w:rsid w:val="6014268A"/>
    <w:rsid w:val="602E7306"/>
    <w:rsid w:val="66A5217A"/>
    <w:rsid w:val="6A2B4BAD"/>
    <w:rsid w:val="6FC5305E"/>
    <w:rsid w:val="71E07AFF"/>
    <w:rsid w:val="72344252"/>
    <w:rsid w:val="73971225"/>
    <w:rsid w:val="73B56572"/>
    <w:rsid w:val="756C5075"/>
    <w:rsid w:val="763C33E3"/>
    <w:rsid w:val="76A5086D"/>
    <w:rsid w:val="77E4485C"/>
    <w:rsid w:val="78582D0F"/>
    <w:rsid w:val="7DC82C3B"/>
    <w:rsid w:val="7F59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otnote reference"/>
    <w:basedOn w:val="6"/>
    <w:semiHidden/>
    <w:unhideWhenUsed/>
    <w:qFormat/>
    <w:uiPriority w:val="99"/>
    <w:rPr>
      <w:vertAlign w:val="superscript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245</Words>
  <Characters>1403</Characters>
  <Lines>11</Lines>
  <Paragraphs>3</Paragraphs>
  <TotalTime>2</TotalTime>
  <ScaleCrop>false</ScaleCrop>
  <LinksUpToDate>false</LinksUpToDate>
  <CharactersWithSpaces>1645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2021-05-08T00:53:00Z</dcterms:created>
  <dc:creator>崔君君</dc:creator>
  <cp:lastModifiedBy>小雅</cp:lastModifiedBy>
  <dcterms:modified xsi:type="dcterms:W3CDTF">2021-06-16T09:22:00Z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CB3F7750E7AB47D58DED72F65D692A36</vt:lpwstr>
  </property>
</Properties>
</file>