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B394B2">
      <w:pPr>
        <w:spacing w:line="48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中国海洋大学2026年</w:t>
      </w:r>
      <w:r>
        <w:rPr>
          <w:rFonts w:hint="eastAsia" w:ascii="方正小标宋简体" w:hAnsi="方正小标宋简体" w:eastAsia="方正小标宋简体" w:cs="方正小标宋简体"/>
          <w:bCs/>
          <w:sz w:val="44"/>
          <w:szCs w:val="44"/>
          <w:lang w:val="en-US" w:eastAsia="zh-CN"/>
        </w:rPr>
        <w:t>秋季（2027年1月）</w:t>
      </w:r>
      <w:r>
        <w:rPr>
          <w:rFonts w:hint="eastAsia" w:ascii="方正小标宋简体" w:hAnsi="方正小标宋简体" w:eastAsia="方正小标宋简体" w:cs="方正小标宋简体"/>
          <w:bCs/>
          <w:sz w:val="44"/>
          <w:szCs w:val="44"/>
        </w:rPr>
        <w:t>学位论文答辩及学位授予工作流程</w:t>
      </w:r>
      <w:bookmarkStart w:id="0" w:name="_GoBack"/>
      <w:bookmarkEnd w:id="0"/>
    </w:p>
    <w:p w14:paraId="515C440F">
      <w:pPr>
        <w:spacing w:line="480" w:lineRule="exact"/>
        <w:jc w:val="center"/>
        <w:rPr>
          <w:rFonts w:ascii="方正小标宋简体" w:hAnsi="方正小标宋简体" w:eastAsia="方正小标宋简体" w:cs="方正小标宋简体"/>
          <w:bCs/>
          <w:sz w:val="28"/>
          <w:szCs w:val="28"/>
        </w:rPr>
      </w:pPr>
      <w:r>
        <w:rPr>
          <w:rFonts w:hint="eastAsia" w:ascii="仿宋_GB2312" w:hAnsi="仿宋_GB2312" w:eastAsia="仿宋_GB2312" w:cs="仿宋_GB2312"/>
          <w:bCs/>
          <w:sz w:val="28"/>
          <w:szCs w:val="28"/>
        </w:rPr>
        <w:t>（</w:t>
      </w:r>
      <w:r>
        <w:rPr>
          <w:rFonts w:hint="eastAsia" w:ascii="仿宋_GB2312" w:hAnsi="仿宋_GB2312" w:eastAsia="仿宋_GB2312" w:cs="仿宋_GB2312"/>
          <w:bCs/>
          <w:sz w:val="24"/>
        </w:rPr>
        <w:t>适用于全日制及非全日制研究生</w:t>
      </w:r>
      <w:r>
        <w:rPr>
          <w:rFonts w:hint="eastAsia" w:ascii="仿宋_GB2312" w:hAnsi="仿宋_GB2312" w:eastAsia="仿宋_GB2312" w:cs="仿宋_GB2312"/>
          <w:bCs/>
          <w:sz w:val="28"/>
          <w:szCs w:val="28"/>
        </w:rPr>
        <w:t>）</w:t>
      </w:r>
    </w:p>
    <w:p w14:paraId="5BABDF28">
      <w:pPr>
        <w:rPr>
          <w:rFonts w:eastAsia="仿宋_GB2312"/>
          <w:bCs/>
          <w:szCs w:val="21"/>
        </w:rPr>
      </w:pPr>
      <w:r>
        <w:rPr>
          <w:rFonts w:eastAsia="仿宋_GB2312"/>
          <w:bCs/>
          <w:szCs w:val="21"/>
        </w:rPr>
        <w:t xml:space="preserve">一、提交预计毕业申请 </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Change w:id="0">
          <w:tblGrid>
            <w:gridCol w:w="1188"/>
            <w:gridCol w:w="7334"/>
          </w:tblGrid>
        </w:tblGridChange>
      </w:tblGrid>
      <w:tr w14:paraId="205D9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88" w:type="dxa"/>
            <w:vAlign w:val="center"/>
          </w:tcPr>
          <w:p w14:paraId="6B9CF2AC">
            <w:pPr>
              <w:jc w:val="center"/>
              <w:rPr>
                <w:rFonts w:eastAsia="仿宋_GB2312"/>
                <w:bCs/>
                <w:szCs w:val="21"/>
              </w:rPr>
            </w:pPr>
            <w:r>
              <w:rPr>
                <w:rFonts w:eastAsia="仿宋_GB2312"/>
                <w:bCs/>
                <w:szCs w:val="21"/>
              </w:rPr>
              <w:t>时间</w:t>
            </w:r>
          </w:p>
        </w:tc>
        <w:tc>
          <w:tcPr>
            <w:tcW w:w="7334" w:type="dxa"/>
            <w:vAlign w:val="center"/>
          </w:tcPr>
          <w:p w14:paraId="7F1694F6">
            <w:pPr>
              <w:jc w:val="left"/>
              <w:rPr>
                <w:rFonts w:eastAsia="仿宋_GB2312"/>
                <w:bCs/>
                <w:szCs w:val="21"/>
              </w:rPr>
            </w:pPr>
            <w:r>
              <w:rPr>
                <w:rFonts w:hint="eastAsia" w:eastAsia="仿宋_GB2312"/>
                <w:bCs/>
                <w:szCs w:val="21"/>
                <w:highlight w:val="none"/>
                <w:lang w:eastAsia="zh-CN"/>
              </w:rPr>
              <w:t>2</w:t>
            </w:r>
            <w:r>
              <w:rPr>
                <w:rFonts w:hint="eastAsia" w:eastAsia="仿宋_GB2312"/>
                <w:bCs/>
                <w:szCs w:val="21"/>
                <w:highlight w:val="none"/>
                <w:lang w:val="en-US" w:eastAsia="zh-CN"/>
              </w:rPr>
              <w:t>026年9月28日</w:t>
            </w:r>
            <w:r>
              <w:rPr>
                <w:rFonts w:eastAsia="仿宋_GB2312"/>
                <w:bCs/>
                <w:szCs w:val="21"/>
              </w:rPr>
              <w:t>至</w:t>
            </w:r>
            <w:r>
              <w:rPr>
                <w:rFonts w:hint="eastAsia" w:eastAsia="仿宋_GB2312"/>
                <w:bCs/>
                <w:szCs w:val="21"/>
                <w:lang w:val="en-US" w:eastAsia="zh-CN"/>
              </w:rPr>
              <w:t>10</w:t>
            </w:r>
            <w:r>
              <w:rPr>
                <w:rFonts w:hint="eastAsia" w:eastAsia="仿宋_GB2312"/>
                <w:bCs/>
                <w:szCs w:val="21"/>
              </w:rPr>
              <w:t>月</w:t>
            </w:r>
            <w:r>
              <w:rPr>
                <w:rFonts w:hint="eastAsia" w:eastAsia="仿宋_GB2312"/>
                <w:bCs/>
                <w:szCs w:val="21"/>
                <w:lang w:val="en-US" w:eastAsia="zh-CN"/>
              </w:rPr>
              <w:t>12</w:t>
            </w:r>
            <w:r>
              <w:rPr>
                <w:rFonts w:hint="eastAsia" w:eastAsia="仿宋_GB2312"/>
                <w:bCs/>
                <w:szCs w:val="21"/>
              </w:rPr>
              <w:t>日</w:t>
            </w:r>
          </w:p>
        </w:tc>
      </w:tr>
      <w:tr w14:paraId="5A9FE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0A50B76">
            <w:pPr>
              <w:jc w:val="center"/>
              <w:rPr>
                <w:rFonts w:eastAsia="仿宋_GB2312"/>
                <w:bCs/>
                <w:szCs w:val="21"/>
              </w:rPr>
            </w:pPr>
            <w:r>
              <w:rPr>
                <w:rFonts w:eastAsia="仿宋_GB2312"/>
                <w:bCs/>
                <w:szCs w:val="21"/>
              </w:rPr>
              <w:t>工作内容</w:t>
            </w:r>
          </w:p>
        </w:tc>
        <w:tc>
          <w:tcPr>
            <w:tcW w:w="7334" w:type="dxa"/>
            <w:vAlign w:val="center"/>
          </w:tcPr>
          <w:p w14:paraId="29F4F55A">
            <w:pPr>
              <w:ind w:firstLine="0" w:firstLineChars="0"/>
              <w:jc w:val="left"/>
              <w:rPr>
                <w:rFonts w:eastAsia="仿宋_GB2312"/>
                <w:bCs/>
                <w:szCs w:val="21"/>
              </w:rPr>
            </w:pPr>
            <w:r>
              <w:rPr>
                <w:rFonts w:hint="eastAsia" w:eastAsia="仿宋_GB2312"/>
                <w:bCs/>
                <w:szCs w:val="21"/>
              </w:rPr>
              <w:t>2026年</w:t>
            </w:r>
            <w:r>
              <w:rPr>
                <w:rFonts w:hint="eastAsia" w:eastAsia="仿宋_GB2312"/>
                <w:bCs/>
                <w:szCs w:val="21"/>
                <w:lang w:eastAsia="zh-CN"/>
              </w:rPr>
              <w:t>秋季（</w:t>
            </w:r>
            <w:r>
              <w:rPr>
                <w:rFonts w:hint="eastAsia" w:eastAsia="仿宋_GB2312"/>
                <w:bCs/>
                <w:szCs w:val="21"/>
                <w:lang w:val="en-US" w:eastAsia="zh-CN"/>
              </w:rPr>
              <w:t>2027年1月</w:t>
            </w:r>
            <w:r>
              <w:rPr>
                <w:rFonts w:hint="eastAsia" w:eastAsia="仿宋_GB2312"/>
                <w:bCs/>
                <w:szCs w:val="21"/>
                <w:lang w:eastAsia="zh-CN"/>
              </w:rPr>
              <w:t>）</w:t>
            </w:r>
            <w:r>
              <w:rPr>
                <w:rFonts w:hint="eastAsia" w:eastAsia="仿宋_GB2312"/>
                <w:bCs/>
                <w:szCs w:val="21"/>
              </w:rPr>
              <w:t>拟申请毕业的研究生，登录“研究生系统”-学位-状态查询中，</w:t>
            </w:r>
            <w:r>
              <w:rPr>
                <w:rFonts w:hint="eastAsia" w:eastAsia="仿宋_GB2312"/>
                <w:bCs/>
                <w:szCs w:val="21"/>
                <w:lang w:val="en-US" w:eastAsia="zh-CN"/>
              </w:rPr>
              <w:t>提交学位申请</w:t>
            </w:r>
            <w:r>
              <w:rPr>
                <w:rFonts w:hint="eastAsia" w:eastAsia="仿宋_GB2312"/>
                <w:bCs/>
                <w:szCs w:val="21"/>
              </w:rPr>
              <w:t>。未通过预答辩的博士生视为毕业资格审核未通过，不得进入论文查重、送审和答辩环节。</w:t>
            </w:r>
          </w:p>
        </w:tc>
      </w:tr>
      <w:tr w14:paraId="12F8D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4438A36">
            <w:pPr>
              <w:jc w:val="center"/>
              <w:rPr>
                <w:rFonts w:eastAsia="仿宋_GB2312"/>
                <w:bCs/>
                <w:szCs w:val="21"/>
              </w:rPr>
            </w:pPr>
            <w:r>
              <w:rPr>
                <w:rFonts w:eastAsia="仿宋_GB2312"/>
                <w:bCs/>
                <w:szCs w:val="21"/>
              </w:rPr>
              <w:t>注意事项</w:t>
            </w:r>
          </w:p>
        </w:tc>
        <w:tc>
          <w:tcPr>
            <w:tcW w:w="7334" w:type="dxa"/>
            <w:vAlign w:val="center"/>
          </w:tcPr>
          <w:p w14:paraId="3200AE82">
            <w:pPr>
              <w:wordWrap w:val="0"/>
              <w:ind w:firstLine="420" w:firstLineChars="200"/>
              <w:rPr>
                <w:rFonts w:eastAsia="仿宋_GB2312"/>
                <w:bCs/>
                <w:szCs w:val="21"/>
              </w:rPr>
            </w:pPr>
            <w:r>
              <w:rPr>
                <w:rFonts w:eastAsia="仿宋_GB2312"/>
                <w:bCs/>
                <w:szCs w:val="21"/>
              </w:rPr>
              <w:t>1、</w:t>
            </w:r>
            <w:r>
              <w:rPr>
                <w:rFonts w:hint="eastAsia" w:eastAsia="仿宋_GB2312"/>
                <w:bCs/>
                <w:szCs w:val="21"/>
              </w:rPr>
              <w:t>已达基本修业年限，系统内预计毕业时间（到期时间）非202</w:t>
            </w:r>
            <w:r>
              <w:rPr>
                <w:rFonts w:hint="eastAsia" w:eastAsia="仿宋_GB2312"/>
                <w:bCs/>
                <w:szCs w:val="21"/>
                <w:lang w:val="en-US" w:eastAsia="zh-CN"/>
              </w:rPr>
              <w:t>7</w:t>
            </w:r>
            <w:r>
              <w:rPr>
                <w:rFonts w:hint="eastAsia" w:eastAsia="仿宋_GB2312"/>
                <w:bCs/>
                <w:szCs w:val="21"/>
              </w:rPr>
              <w:t>年</w:t>
            </w:r>
            <w:r>
              <w:rPr>
                <w:rFonts w:hint="eastAsia" w:eastAsia="仿宋_GB2312"/>
                <w:bCs/>
                <w:szCs w:val="21"/>
                <w:lang w:val="en-US" w:eastAsia="zh-CN"/>
              </w:rPr>
              <w:t>1</w:t>
            </w:r>
            <w:r>
              <w:rPr>
                <w:rFonts w:hint="eastAsia" w:eastAsia="仿宋_GB2312"/>
                <w:bCs/>
                <w:szCs w:val="21"/>
              </w:rPr>
              <w:t>月但于2026年</w:t>
            </w:r>
            <w:r>
              <w:rPr>
                <w:rFonts w:hint="eastAsia" w:eastAsia="仿宋_GB2312"/>
                <w:bCs/>
                <w:szCs w:val="21"/>
                <w:lang w:eastAsia="zh-CN"/>
              </w:rPr>
              <w:t>秋季（</w:t>
            </w:r>
            <w:r>
              <w:rPr>
                <w:rFonts w:hint="eastAsia" w:eastAsia="仿宋_GB2312"/>
                <w:bCs/>
                <w:szCs w:val="21"/>
                <w:lang w:val="en-US" w:eastAsia="zh-CN"/>
              </w:rPr>
              <w:t>2027年1月</w:t>
            </w:r>
            <w:r>
              <w:rPr>
                <w:rFonts w:hint="eastAsia" w:eastAsia="仿宋_GB2312"/>
                <w:bCs/>
                <w:szCs w:val="21"/>
                <w:lang w:eastAsia="zh-CN"/>
              </w:rPr>
              <w:t>）</w:t>
            </w:r>
            <w:r>
              <w:rPr>
                <w:rFonts w:hint="eastAsia" w:eastAsia="仿宋_GB2312"/>
                <w:bCs/>
                <w:szCs w:val="21"/>
              </w:rPr>
              <w:t>拟申请毕业的研究生</w:t>
            </w:r>
            <w:r>
              <w:rPr>
                <w:rFonts w:hint="eastAsia" w:eastAsia="仿宋_GB2312"/>
                <w:bCs/>
                <w:szCs w:val="21"/>
                <w:lang w:eastAsia="zh-CN"/>
              </w:rPr>
              <w:t>（</w:t>
            </w:r>
            <w:r>
              <w:rPr>
                <w:rFonts w:hint="eastAsia" w:eastAsia="仿宋_GB2312"/>
                <w:bCs/>
                <w:szCs w:val="21"/>
                <w:lang w:val="en-US" w:eastAsia="zh-CN"/>
              </w:rPr>
              <w:t>不含已结业研究生</w:t>
            </w:r>
            <w:r>
              <w:rPr>
                <w:rFonts w:hint="eastAsia" w:eastAsia="仿宋_GB2312"/>
                <w:bCs/>
                <w:szCs w:val="21"/>
                <w:lang w:eastAsia="zh-CN"/>
              </w:rPr>
              <w:t>）</w:t>
            </w:r>
            <w:r>
              <w:rPr>
                <w:rFonts w:hint="eastAsia" w:eastAsia="仿宋_GB2312"/>
                <w:bCs/>
                <w:szCs w:val="21"/>
              </w:rPr>
              <w:t>，需于2026年</w:t>
            </w:r>
            <w:r>
              <w:rPr>
                <w:rFonts w:hint="eastAsia" w:eastAsia="仿宋_GB2312"/>
                <w:bCs/>
                <w:szCs w:val="21"/>
                <w:lang w:val="en-US" w:eastAsia="zh-CN"/>
              </w:rPr>
              <w:t>10</w:t>
            </w:r>
            <w:r>
              <w:rPr>
                <w:rFonts w:hint="eastAsia" w:eastAsia="仿宋_GB2312"/>
                <w:bCs/>
                <w:szCs w:val="21"/>
              </w:rPr>
              <w:t>月</w:t>
            </w:r>
            <w:r>
              <w:rPr>
                <w:rFonts w:hint="eastAsia" w:eastAsia="仿宋_GB2312"/>
                <w:bCs/>
                <w:szCs w:val="21"/>
                <w:lang w:val="en-US" w:eastAsia="zh-CN"/>
              </w:rPr>
              <w:t>12</w:t>
            </w:r>
            <w:r>
              <w:rPr>
                <w:rFonts w:hint="eastAsia" w:eastAsia="仿宋_GB2312"/>
                <w:bCs/>
                <w:szCs w:val="21"/>
              </w:rPr>
              <w:t>日前完成延期毕业手续（网上办事大厅办理），</w:t>
            </w:r>
            <w:r>
              <w:rPr>
                <w:rFonts w:hint="eastAsia" w:eastAsia="仿宋_GB2312"/>
                <w:bCs/>
                <w:szCs w:val="21"/>
                <w:lang w:val="en-US" w:eastAsia="zh-CN"/>
              </w:rPr>
              <w:t>由研究生秘书老师将名单统一报送至研究生院后，</w:t>
            </w:r>
            <w:r>
              <w:rPr>
                <w:rFonts w:hint="eastAsia" w:eastAsia="仿宋_GB2312"/>
                <w:bCs/>
                <w:szCs w:val="21"/>
              </w:rPr>
              <w:t>2026年</w:t>
            </w:r>
            <w:r>
              <w:rPr>
                <w:rFonts w:hint="eastAsia" w:eastAsia="仿宋_GB2312"/>
                <w:bCs/>
                <w:szCs w:val="21"/>
                <w:lang w:eastAsia="zh-CN"/>
              </w:rPr>
              <w:t>秋季（</w:t>
            </w:r>
            <w:r>
              <w:rPr>
                <w:rFonts w:hint="eastAsia" w:eastAsia="仿宋_GB2312"/>
                <w:bCs/>
                <w:szCs w:val="21"/>
                <w:lang w:val="en-US" w:eastAsia="zh-CN"/>
              </w:rPr>
              <w:t>2027年1月</w:t>
            </w:r>
            <w:r>
              <w:rPr>
                <w:rFonts w:hint="eastAsia" w:eastAsia="仿宋_GB2312"/>
                <w:bCs/>
                <w:szCs w:val="21"/>
                <w:lang w:eastAsia="zh-CN"/>
              </w:rPr>
              <w:t>）</w:t>
            </w:r>
            <w:r>
              <w:rPr>
                <w:rFonts w:hint="eastAsia" w:eastAsia="仿宋_GB2312"/>
                <w:bCs/>
                <w:szCs w:val="21"/>
              </w:rPr>
              <w:t>方可申请毕业。如有疑问请联系研究生秘书老师。</w:t>
            </w:r>
          </w:p>
          <w:p w14:paraId="5A863DB9">
            <w:pPr>
              <w:ind w:firstLine="420" w:firstLineChars="200"/>
              <w:rPr>
                <w:rFonts w:hint="eastAsia" w:eastAsia="仿宋_GB2312"/>
                <w:bCs/>
                <w:szCs w:val="21"/>
              </w:rPr>
            </w:pPr>
            <w:r>
              <w:rPr>
                <w:rFonts w:hint="eastAsia" w:eastAsia="仿宋_GB2312"/>
                <w:bCs/>
                <w:szCs w:val="21"/>
                <w:lang w:val="en-US" w:eastAsia="zh-CN"/>
              </w:rPr>
              <w:t>2</w:t>
            </w:r>
            <w:r>
              <w:rPr>
                <w:rFonts w:hint="eastAsia" w:eastAsia="仿宋_GB2312"/>
                <w:bCs/>
                <w:szCs w:val="21"/>
              </w:rPr>
              <w:t>、</w:t>
            </w:r>
            <w:r>
              <w:rPr>
                <w:rFonts w:hint="eastAsia" w:eastAsia="仿宋_GB2312"/>
                <w:bCs/>
                <w:szCs w:val="21"/>
                <w:lang w:val="en-US" w:eastAsia="zh-CN"/>
              </w:rPr>
              <w:t>对于已结业研究生，</w:t>
            </w:r>
            <w:r>
              <w:rPr>
                <w:rFonts w:hint="eastAsia" w:eastAsia="仿宋_GB2312"/>
                <w:bCs/>
                <w:szCs w:val="21"/>
              </w:rPr>
              <w:t>根据《中国海洋大学研究生学籍管理规定（修订）》，结业后2年内可以申请学位，按照《中国海洋大学硕士、博士学位授予工作细则》相关规定执行。</w:t>
            </w:r>
            <w:r>
              <w:rPr>
                <w:rFonts w:hint="eastAsia" w:eastAsia="仿宋_GB2312"/>
                <w:bCs/>
                <w:szCs w:val="21"/>
                <w:lang w:val="en-US" w:eastAsia="zh-CN"/>
              </w:rPr>
              <w:t>其中，2018级及以后的相关</w:t>
            </w:r>
            <w:r>
              <w:rPr>
                <w:rFonts w:eastAsia="仿宋_GB2312"/>
                <w:bCs/>
                <w:szCs w:val="21"/>
              </w:rPr>
              <w:t>研究生</w:t>
            </w:r>
            <w:r>
              <w:rPr>
                <w:rFonts w:hint="eastAsia" w:eastAsia="仿宋_GB2312"/>
                <w:bCs/>
                <w:szCs w:val="21"/>
                <w:lang w:val="en-US" w:eastAsia="zh-CN"/>
              </w:rPr>
              <w:t>需登录系统提交</w:t>
            </w:r>
            <w:r>
              <w:rPr>
                <w:rFonts w:hint="eastAsia" w:eastAsia="仿宋_GB2312"/>
                <w:bCs/>
                <w:szCs w:val="21"/>
              </w:rPr>
              <w:t>学位</w:t>
            </w:r>
            <w:r>
              <w:rPr>
                <w:rFonts w:eastAsia="仿宋_GB2312"/>
                <w:bCs/>
                <w:szCs w:val="21"/>
              </w:rPr>
              <w:t>申请，并</w:t>
            </w:r>
            <w:r>
              <w:rPr>
                <w:rFonts w:hint="eastAsia" w:eastAsia="仿宋_GB2312"/>
                <w:bCs/>
                <w:szCs w:val="21"/>
              </w:rPr>
              <w:t>按照本工作</w:t>
            </w:r>
            <w:r>
              <w:rPr>
                <w:rFonts w:eastAsia="仿宋_GB2312"/>
                <w:bCs/>
                <w:szCs w:val="21"/>
              </w:rPr>
              <w:t>流程完成后续</w:t>
            </w:r>
            <w:r>
              <w:rPr>
                <w:rFonts w:hint="eastAsia" w:eastAsia="仿宋_GB2312"/>
                <w:bCs/>
                <w:szCs w:val="21"/>
              </w:rPr>
              <w:t>论文</w:t>
            </w:r>
            <w:r>
              <w:rPr>
                <w:rFonts w:eastAsia="仿宋_GB2312"/>
                <w:bCs/>
                <w:szCs w:val="21"/>
              </w:rPr>
              <w:t>评审、答辩等工作</w:t>
            </w:r>
            <w:r>
              <w:rPr>
                <w:rFonts w:hint="eastAsia" w:eastAsia="仿宋_GB2312"/>
                <w:bCs/>
                <w:szCs w:val="21"/>
                <w:lang w:eastAsia="zh-CN"/>
              </w:rPr>
              <w:t>；</w:t>
            </w:r>
            <w:r>
              <w:rPr>
                <w:rFonts w:hint="eastAsia" w:eastAsia="仿宋_GB2312"/>
                <w:bCs/>
                <w:szCs w:val="21"/>
                <w:lang w:val="en-US" w:eastAsia="zh-CN"/>
              </w:rPr>
              <w:t>2017级及以前的相关研究生向所在培养单位申请结业转毕业，</w:t>
            </w:r>
            <w:r>
              <w:rPr>
                <w:rFonts w:hint="eastAsia" w:eastAsia="仿宋_GB2312"/>
                <w:bCs/>
                <w:szCs w:val="21"/>
              </w:rPr>
              <w:t>各单位于</w:t>
            </w:r>
            <w:r>
              <w:rPr>
                <w:rFonts w:hint="eastAsia" w:eastAsia="仿宋_GB2312"/>
                <w:bCs/>
                <w:szCs w:val="21"/>
                <w:lang w:val="en-US" w:eastAsia="zh-CN"/>
              </w:rPr>
              <w:t>10</w:t>
            </w:r>
            <w:r>
              <w:rPr>
                <w:rFonts w:hint="eastAsia" w:eastAsia="仿宋_GB2312"/>
                <w:bCs/>
                <w:szCs w:val="21"/>
              </w:rPr>
              <w:t>月</w:t>
            </w:r>
            <w:r>
              <w:rPr>
                <w:rFonts w:hint="eastAsia" w:eastAsia="仿宋_GB2312"/>
                <w:bCs/>
                <w:szCs w:val="21"/>
                <w:lang w:val="en-US" w:eastAsia="zh-CN"/>
              </w:rPr>
              <w:t>12</w:t>
            </w:r>
            <w:r>
              <w:rPr>
                <w:rFonts w:hint="eastAsia" w:eastAsia="仿宋_GB2312"/>
                <w:bCs/>
                <w:szCs w:val="21"/>
              </w:rPr>
              <w:t>日前将预计结业转毕业</w:t>
            </w:r>
            <w:r>
              <w:rPr>
                <w:rFonts w:hint="eastAsia" w:eastAsia="仿宋_GB2312"/>
                <w:bCs/>
                <w:szCs w:val="21"/>
                <w:lang w:eastAsia="zh-CN"/>
              </w:rPr>
              <w:t>的</w:t>
            </w:r>
            <w:r>
              <w:rPr>
                <w:rFonts w:hint="eastAsia" w:eastAsia="仿宋_GB2312"/>
                <w:bCs/>
                <w:szCs w:val="21"/>
                <w:lang w:val="en-US" w:eastAsia="zh-CN"/>
              </w:rPr>
              <w:t>研究生信息</w:t>
            </w:r>
            <w:r>
              <w:rPr>
                <w:rFonts w:hint="eastAsia" w:eastAsia="仿宋_GB2312"/>
                <w:bCs/>
                <w:szCs w:val="21"/>
              </w:rPr>
              <w:t>（附件</w:t>
            </w:r>
            <w:r>
              <w:rPr>
                <w:rFonts w:eastAsia="仿宋_GB2312"/>
                <w:bCs/>
                <w:szCs w:val="21"/>
              </w:rPr>
              <w:t>05</w:t>
            </w:r>
            <w:r>
              <w:rPr>
                <w:rFonts w:hint="eastAsia" w:eastAsia="仿宋_GB2312"/>
                <w:bCs/>
                <w:szCs w:val="21"/>
              </w:rPr>
              <w:t>-</w:t>
            </w:r>
            <w:r>
              <w:rPr>
                <w:rFonts w:eastAsia="仿宋_GB2312"/>
                <w:bCs/>
                <w:szCs w:val="21"/>
              </w:rPr>
              <w:t>10</w:t>
            </w:r>
            <w:r>
              <w:rPr>
                <w:rFonts w:hint="eastAsia" w:eastAsia="仿宋_GB2312"/>
                <w:bCs/>
                <w:szCs w:val="21"/>
              </w:rPr>
              <w:t>）反馈至邮箱</w:t>
            </w:r>
            <w:r>
              <w:rPr>
                <w:rFonts w:hint="eastAsia" w:eastAsia="仿宋_GB2312"/>
                <w:bCs/>
                <w:szCs w:val="21"/>
              </w:rPr>
              <w:fldChar w:fldCharType="begin"/>
            </w:r>
            <w:r>
              <w:rPr>
                <w:rFonts w:hint="eastAsia" w:eastAsia="仿宋_GB2312"/>
                <w:bCs/>
                <w:szCs w:val="21"/>
              </w:rPr>
              <w:instrText xml:space="preserve"> HYPERLINK "mailto:grad_degree@ouc.edu.cn。" </w:instrText>
            </w:r>
            <w:r>
              <w:rPr>
                <w:rFonts w:hint="eastAsia" w:eastAsia="仿宋_GB2312"/>
                <w:bCs/>
                <w:szCs w:val="21"/>
              </w:rPr>
              <w:fldChar w:fldCharType="separate"/>
            </w:r>
            <w:r>
              <w:rPr>
                <w:rFonts w:hint="eastAsia" w:eastAsia="仿宋_GB2312"/>
                <w:bCs/>
                <w:szCs w:val="21"/>
              </w:rPr>
              <w:t>grad_degree@ouc.edu.cn。</w:t>
            </w:r>
            <w:r>
              <w:rPr>
                <w:rFonts w:hint="eastAsia" w:eastAsia="仿宋_GB2312"/>
                <w:bCs/>
                <w:szCs w:val="21"/>
              </w:rPr>
              <w:fldChar w:fldCharType="end"/>
            </w:r>
          </w:p>
          <w:p w14:paraId="368482CB">
            <w:pPr>
              <w:ind w:firstLine="420" w:firstLineChars="200"/>
              <w:rPr>
                <w:rFonts w:eastAsia="仿宋_GB2312"/>
                <w:bCs/>
                <w:szCs w:val="21"/>
              </w:rPr>
            </w:pPr>
            <w:r>
              <w:rPr>
                <w:rFonts w:hint="eastAsia" w:eastAsia="仿宋_GB2312"/>
                <w:bCs/>
                <w:szCs w:val="21"/>
                <w:lang w:val="en-US" w:eastAsia="zh-CN"/>
              </w:rPr>
              <w:t>3、对于已毕业研究生，按照本工作流程完成</w:t>
            </w:r>
            <w:r>
              <w:rPr>
                <w:rFonts w:hint="eastAsia" w:eastAsia="仿宋_GB2312"/>
                <w:bCs/>
                <w:szCs w:val="21"/>
              </w:rPr>
              <w:t>提交申请学位学术成果</w:t>
            </w:r>
            <w:r>
              <w:rPr>
                <w:rFonts w:hint="eastAsia" w:eastAsia="仿宋_GB2312"/>
                <w:bCs/>
                <w:szCs w:val="21"/>
                <w:lang w:val="en-US" w:eastAsia="zh-CN"/>
              </w:rPr>
              <w:t>等后续程序。</w:t>
            </w:r>
            <w:r>
              <w:rPr>
                <w:rFonts w:hint="eastAsia" w:eastAsia="仿宋_GB2312"/>
                <w:bCs/>
                <w:szCs w:val="21"/>
              </w:rPr>
              <w:t>各单位</w:t>
            </w:r>
            <w:r>
              <w:rPr>
                <w:rFonts w:hint="eastAsia" w:eastAsia="仿宋_GB2312"/>
                <w:bCs/>
                <w:szCs w:val="21"/>
                <w:lang w:val="en-US" w:eastAsia="zh-CN"/>
              </w:rPr>
              <w:t>统计</w:t>
            </w:r>
            <w:r>
              <w:rPr>
                <w:rFonts w:hint="eastAsia" w:eastAsia="仿宋_GB2312"/>
                <w:bCs/>
                <w:szCs w:val="21"/>
              </w:rPr>
              <w:t>已毕业再申请学位研究生的信息（附件</w:t>
            </w:r>
            <w:r>
              <w:rPr>
                <w:rFonts w:eastAsia="仿宋_GB2312"/>
                <w:bCs/>
                <w:szCs w:val="21"/>
              </w:rPr>
              <w:t>05</w:t>
            </w:r>
            <w:r>
              <w:rPr>
                <w:rFonts w:hint="eastAsia" w:eastAsia="仿宋_GB2312"/>
                <w:bCs/>
                <w:szCs w:val="21"/>
              </w:rPr>
              <w:t>-</w:t>
            </w:r>
            <w:r>
              <w:rPr>
                <w:rFonts w:eastAsia="仿宋_GB2312"/>
                <w:bCs/>
                <w:szCs w:val="21"/>
              </w:rPr>
              <w:t>10</w:t>
            </w:r>
            <w:r>
              <w:rPr>
                <w:rFonts w:hint="eastAsia" w:eastAsia="仿宋_GB2312"/>
                <w:bCs/>
                <w:szCs w:val="21"/>
              </w:rPr>
              <w:t>）</w:t>
            </w:r>
            <w:r>
              <w:rPr>
                <w:rFonts w:hint="eastAsia" w:eastAsia="仿宋_GB2312"/>
                <w:bCs/>
                <w:szCs w:val="21"/>
                <w:lang w:eastAsia="zh-CN"/>
              </w:rPr>
              <w:t>，</w:t>
            </w:r>
            <w:r>
              <w:rPr>
                <w:rFonts w:hint="eastAsia" w:eastAsia="仿宋_GB2312"/>
                <w:bCs/>
                <w:szCs w:val="21"/>
                <w:lang w:val="en-US" w:eastAsia="zh-CN"/>
              </w:rPr>
              <w:t>并于10</w:t>
            </w:r>
            <w:r>
              <w:rPr>
                <w:rFonts w:hint="eastAsia" w:eastAsia="仿宋_GB2312"/>
                <w:bCs/>
                <w:szCs w:val="21"/>
              </w:rPr>
              <w:t>月</w:t>
            </w:r>
            <w:r>
              <w:rPr>
                <w:rFonts w:hint="eastAsia" w:eastAsia="仿宋_GB2312"/>
                <w:bCs/>
                <w:szCs w:val="21"/>
                <w:lang w:val="en-US" w:eastAsia="zh-CN"/>
              </w:rPr>
              <w:t>12</w:t>
            </w:r>
            <w:r>
              <w:rPr>
                <w:rFonts w:hint="eastAsia" w:eastAsia="仿宋_GB2312"/>
                <w:bCs/>
                <w:szCs w:val="21"/>
              </w:rPr>
              <w:t>日</w:t>
            </w:r>
            <w:r>
              <w:rPr>
                <w:rFonts w:hint="eastAsia" w:eastAsia="仿宋_GB2312"/>
                <w:bCs/>
                <w:szCs w:val="21"/>
                <w:lang w:val="en-US" w:eastAsia="zh-CN"/>
              </w:rPr>
              <w:t>前</w:t>
            </w:r>
            <w:r>
              <w:rPr>
                <w:rFonts w:hint="eastAsia" w:eastAsia="仿宋_GB2312"/>
                <w:bCs/>
                <w:szCs w:val="21"/>
              </w:rPr>
              <w:t>反馈至邮箱</w:t>
            </w:r>
            <w:r>
              <w:rPr>
                <w:rFonts w:hint="eastAsia" w:eastAsia="仿宋_GB2312"/>
                <w:bCs/>
                <w:szCs w:val="21"/>
              </w:rPr>
              <w:fldChar w:fldCharType="begin"/>
            </w:r>
            <w:r>
              <w:rPr>
                <w:rFonts w:hint="eastAsia" w:eastAsia="仿宋_GB2312"/>
                <w:bCs/>
                <w:szCs w:val="21"/>
              </w:rPr>
              <w:instrText xml:space="preserve"> HYPERLINK "mailto:grad_degree@ouc.edu.cn。" </w:instrText>
            </w:r>
            <w:r>
              <w:rPr>
                <w:rFonts w:hint="eastAsia" w:eastAsia="仿宋_GB2312"/>
                <w:bCs/>
                <w:szCs w:val="21"/>
              </w:rPr>
              <w:fldChar w:fldCharType="separate"/>
            </w:r>
            <w:r>
              <w:rPr>
                <w:rFonts w:hint="eastAsia" w:eastAsia="仿宋_GB2312"/>
                <w:bCs/>
                <w:szCs w:val="21"/>
              </w:rPr>
              <w:t>grad_degree@ouc.edu.cn。</w:t>
            </w:r>
            <w:r>
              <w:rPr>
                <w:rFonts w:hint="eastAsia" w:eastAsia="仿宋_GB2312"/>
                <w:bCs/>
                <w:szCs w:val="21"/>
              </w:rPr>
              <w:fldChar w:fldCharType="end"/>
            </w:r>
          </w:p>
          <w:p w14:paraId="3ABA2A62">
            <w:pPr>
              <w:ind w:firstLine="420" w:firstLineChars="200"/>
              <w:rPr>
                <w:rFonts w:eastAsia="仿宋_GB2312"/>
                <w:bCs/>
                <w:szCs w:val="21"/>
              </w:rPr>
            </w:pPr>
            <w:r>
              <w:rPr>
                <w:rFonts w:hint="eastAsia" w:eastAsia="仿宋_GB2312"/>
                <w:bCs/>
                <w:szCs w:val="21"/>
                <w:lang w:val="en-US" w:eastAsia="zh-CN"/>
              </w:rPr>
              <w:t>4</w:t>
            </w:r>
            <w:r>
              <w:rPr>
                <w:rFonts w:eastAsia="仿宋_GB2312"/>
                <w:bCs/>
                <w:szCs w:val="21"/>
              </w:rPr>
              <w:t>、申请学位研究生的学位论文若是双语写作，应提交双语写作申请，并在系统中注明（</w:t>
            </w:r>
            <w:r>
              <w:rPr>
                <w:rFonts w:hint="eastAsia" w:eastAsia="仿宋_GB2312"/>
                <w:bCs/>
                <w:szCs w:val="21"/>
              </w:rPr>
              <w:t>附件0</w:t>
            </w:r>
            <w:r>
              <w:rPr>
                <w:rFonts w:eastAsia="仿宋_GB2312"/>
                <w:bCs/>
                <w:szCs w:val="21"/>
              </w:rPr>
              <w:t>1</w:t>
            </w:r>
            <w:r>
              <w:rPr>
                <w:rFonts w:hint="eastAsia" w:eastAsia="仿宋_GB2312"/>
                <w:bCs/>
                <w:szCs w:val="21"/>
              </w:rPr>
              <w:t>-</w:t>
            </w:r>
            <w:r>
              <w:rPr>
                <w:rFonts w:eastAsia="仿宋_GB2312"/>
                <w:bCs/>
                <w:szCs w:val="21"/>
              </w:rPr>
              <w:t>02</w:t>
            </w:r>
            <w:r>
              <w:rPr>
                <w:rFonts w:hint="eastAsia" w:eastAsia="仿宋_GB2312"/>
                <w:bCs/>
                <w:szCs w:val="21"/>
              </w:rPr>
              <w:t>或0</w:t>
            </w:r>
            <w:r>
              <w:rPr>
                <w:rFonts w:eastAsia="仿宋_GB2312"/>
                <w:bCs/>
                <w:szCs w:val="21"/>
              </w:rPr>
              <w:t>3</w:t>
            </w:r>
            <w:r>
              <w:rPr>
                <w:rFonts w:hint="eastAsia" w:eastAsia="仿宋_GB2312"/>
                <w:bCs/>
                <w:szCs w:val="21"/>
              </w:rPr>
              <w:t>-</w:t>
            </w:r>
            <w:r>
              <w:rPr>
                <w:rFonts w:eastAsia="仿宋_GB2312"/>
                <w:bCs/>
                <w:szCs w:val="21"/>
              </w:rPr>
              <w:t>02），其论文送审时须提交学位论文的中文版和英文版。</w:t>
            </w:r>
          </w:p>
        </w:tc>
      </w:tr>
    </w:tbl>
    <w:p w14:paraId="5F58E8E9">
      <w:pPr>
        <w:rPr>
          <w:rFonts w:eastAsia="仿宋_GB2312"/>
          <w:bCs/>
          <w:szCs w:val="21"/>
        </w:rPr>
      </w:pPr>
    </w:p>
    <w:p w14:paraId="3B25BAE7">
      <w:pPr>
        <w:rPr>
          <w:rFonts w:eastAsia="仿宋_GB2312"/>
          <w:bCs/>
          <w:szCs w:val="21"/>
        </w:rPr>
      </w:pPr>
      <w:r>
        <w:rPr>
          <w:rFonts w:hint="eastAsia" w:eastAsia="仿宋_GB2312"/>
          <w:bCs/>
          <w:szCs w:val="21"/>
          <w:lang w:val="en-US" w:eastAsia="zh-CN"/>
        </w:rPr>
        <w:t>二、</w:t>
      </w:r>
      <w:r>
        <w:rPr>
          <w:rFonts w:eastAsia="仿宋_GB2312"/>
          <w:bCs/>
          <w:szCs w:val="21"/>
        </w:rPr>
        <w:t>工程</w:t>
      </w:r>
      <w:r>
        <w:rPr>
          <w:rFonts w:hint="eastAsia" w:eastAsia="仿宋_GB2312"/>
          <w:bCs/>
          <w:szCs w:val="21"/>
        </w:rPr>
        <w:t>类</w:t>
      </w:r>
      <w:r>
        <w:rPr>
          <w:rFonts w:eastAsia="仿宋_GB2312"/>
          <w:bCs/>
          <w:szCs w:val="21"/>
        </w:rPr>
        <w:t>博士工程技术结题报告考核</w:t>
      </w:r>
    </w:p>
    <w:tbl>
      <w:tblPr>
        <w:tblStyle w:val="1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14:paraId="1EBD3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1188" w:type="dxa"/>
            <w:vAlign w:val="center"/>
          </w:tcPr>
          <w:p w14:paraId="318014C6">
            <w:pPr>
              <w:jc w:val="center"/>
              <w:rPr>
                <w:rFonts w:eastAsia="仿宋_GB2312"/>
                <w:bCs/>
                <w:szCs w:val="21"/>
              </w:rPr>
            </w:pPr>
            <w:r>
              <w:rPr>
                <w:rFonts w:eastAsia="仿宋_GB2312"/>
                <w:bCs/>
                <w:szCs w:val="21"/>
              </w:rPr>
              <w:t>时间</w:t>
            </w:r>
          </w:p>
        </w:tc>
        <w:tc>
          <w:tcPr>
            <w:tcW w:w="7334" w:type="dxa"/>
            <w:vAlign w:val="center"/>
          </w:tcPr>
          <w:p w14:paraId="19A9B624">
            <w:pPr>
              <w:rPr>
                <w:rFonts w:eastAsia="仿宋_GB2312"/>
                <w:bCs/>
                <w:szCs w:val="21"/>
              </w:rPr>
            </w:pPr>
            <w:r>
              <w:rPr>
                <w:rFonts w:hint="eastAsia" w:eastAsia="仿宋_GB2312"/>
                <w:bCs/>
                <w:szCs w:val="21"/>
              </w:rPr>
              <w:t>2026</w:t>
            </w:r>
            <w:r>
              <w:rPr>
                <w:rFonts w:eastAsia="仿宋_GB2312"/>
                <w:bCs/>
                <w:szCs w:val="21"/>
              </w:rPr>
              <w:t>年</w:t>
            </w:r>
            <w:r>
              <w:rPr>
                <w:rFonts w:hint="eastAsia" w:eastAsia="仿宋_GB2312"/>
                <w:bCs/>
                <w:szCs w:val="21"/>
                <w:lang w:val="en-US" w:eastAsia="zh-CN"/>
              </w:rPr>
              <w:t>10</w:t>
            </w:r>
            <w:r>
              <w:rPr>
                <w:rFonts w:hint="eastAsia" w:eastAsia="仿宋_GB2312"/>
                <w:bCs/>
                <w:szCs w:val="21"/>
              </w:rPr>
              <w:t>月</w:t>
            </w:r>
            <w:r>
              <w:rPr>
                <w:rFonts w:hint="eastAsia" w:eastAsia="仿宋_GB2312"/>
                <w:bCs/>
                <w:szCs w:val="21"/>
                <w:lang w:val="en-US" w:eastAsia="zh-CN"/>
              </w:rPr>
              <w:t>15</w:t>
            </w:r>
            <w:r>
              <w:rPr>
                <w:rFonts w:hint="eastAsia" w:eastAsia="仿宋_GB2312"/>
                <w:bCs/>
                <w:szCs w:val="21"/>
              </w:rPr>
              <w:t>日</w:t>
            </w:r>
            <w:r>
              <w:rPr>
                <w:rFonts w:eastAsia="仿宋_GB2312"/>
                <w:bCs/>
                <w:szCs w:val="21"/>
              </w:rPr>
              <w:t>前</w:t>
            </w:r>
          </w:p>
        </w:tc>
      </w:tr>
      <w:tr w14:paraId="2EA3E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vAlign w:val="center"/>
          </w:tcPr>
          <w:p w14:paraId="5D050A32">
            <w:pPr>
              <w:jc w:val="center"/>
              <w:rPr>
                <w:rFonts w:eastAsia="仿宋_GB2312"/>
                <w:bCs/>
                <w:szCs w:val="21"/>
              </w:rPr>
            </w:pPr>
            <w:r>
              <w:rPr>
                <w:rFonts w:eastAsia="仿宋_GB2312"/>
                <w:bCs/>
                <w:szCs w:val="21"/>
              </w:rPr>
              <w:t>工作内容</w:t>
            </w:r>
          </w:p>
        </w:tc>
        <w:tc>
          <w:tcPr>
            <w:tcW w:w="7334" w:type="dxa"/>
          </w:tcPr>
          <w:p w14:paraId="2564FF53">
            <w:pPr>
              <w:rPr>
                <w:rFonts w:eastAsia="仿宋_GB2312"/>
                <w:bCs/>
                <w:szCs w:val="21"/>
              </w:rPr>
            </w:pPr>
            <w:r>
              <w:rPr>
                <w:rFonts w:hint="eastAsia" w:eastAsia="仿宋_GB2312"/>
                <w:bCs/>
                <w:szCs w:val="21"/>
              </w:rPr>
              <w:t>2026</w:t>
            </w:r>
            <w:r>
              <w:rPr>
                <w:rFonts w:eastAsia="仿宋_GB2312"/>
                <w:bCs/>
                <w:szCs w:val="21"/>
              </w:rPr>
              <w:t>年</w:t>
            </w:r>
            <w:r>
              <w:rPr>
                <w:rFonts w:hint="eastAsia" w:eastAsia="仿宋_GB2312"/>
                <w:bCs/>
                <w:szCs w:val="21"/>
                <w:lang w:val="en-US" w:eastAsia="zh-CN"/>
              </w:rPr>
              <w:t>秋季（2027年1月）</w:t>
            </w:r>
            <w:r>
              <w:rPr>
                <w:rFonts w:eastAsia="仿宋_GB2312"/>
                <w:bCs/>
                <w:szCs w:val="21"/>
              </w:rPr>
              <w:t>申请学位的</w:t>
            </w:r>
            <w:r>
              <w:rPr>
                <w:rFonts w:hint="eastAsia" w:eastAsia="仿宋_GB2312"/>
                <w:bCs/>
                <w:szCs w:val="21"/>
              </w:rPr>
              <w:t>工程类</w:t>
            </w:r>
            <w:r>
              <w:rPr>
                <w:rFonts w:eastAsia="仿宋_GB2312"/>
                <w:bCs/>
                <w:szCs w:val="21"/>
              </w:rPr>
              <w:t>博士进行工程技术结题报告考核。</w:t>
            </w:r>
          </w:p>
        </w:tc>
      </w:tr>
      <w:tr w14:paraId="77968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vAlign w:val="center"/>
          </w:tcPr>
          <w:p w14:paraId="5FF5F2E5">
            <w:pPr>
              <w:jc w:val="center"/>
              <w:rPr>
                <w:rFonts w:eastAsia="仿宋_GB2312"/>
                <w:bCs/>
                <w:szCs w:val="21"/>
              </w:rPr>
            </w:pPr>
            <w:r>
              <w:rPr>
                <w:rFonts w:eastAsia="仿宋_GB2312"/>
                <w:bCs/>
                <w:szCs w:val="21"/>
              </w:rPr>
              <w:t>注意事项</w:t>
            </w:r>
          </w:p>
        </w:tc>
        <w:tc>
          <w:tcPr>
            <w:tcW w:w="7334" w:type="dxa"/>
          </w:tcPr>
          <w:p w14:paraId="79742403">
            <w:pPr>
              <w:ind w:firstLine="420" w:firstLineChars="200"/>
              <w:rPr>
                <w:rFonts w:eastAsia="仿宋_GB2312"/>
                <w:bCs/>
                <w:szCs w:val="21"/>
              </w:rPr>
            </w:pPr>
            <w:r>
              <w:rPr>
                <w:rFonts w:hint="eastAsia" w:eastAsia="仿宋_GB2312"/>
                <w:bCs/>
                <w:szCs w:val="21"/>
              </w:rPr>
              <w:t>工程类</w:t>
            </w:r>
            <w:r>
              <w:rPr>
                <w:rFonts w:eastAsia="仿宋_GB2312"/>
                <w:bCs/>
                <w:szCs w:val="21"/>
              </w:rPr>
              <w:t>博士需填写《</w:t>
            </w:r>
            <w:r>
              <w:rPr>
                <w:rFonts w:hint="eastAsia" w:eastAsia="仿宋_GB2312"/>
                <w:bCs/>
                <w:szCs w:val="21"/>
              </w:rPr>
              <w:t>中国海洋大学工程类博士工程技术结题报告</w:t>
            </w:r>
            <w:r>
              <w:rPr>
                <w:rFonts w:eastAsia="仿宋_GB2312"/>
                <w:bCs/>
                <w:szCs w:val="21"/>
              </w:rPr>
              <w:t>》（附件</w:t>
            </w:r>
            <w:r>
              <w:rPr>
                <w:rFonts w:hint="eastAsia" w:eastAsia="仿宋_GB2312"/>
                <w:bCs/>
                <w:szCs w:val="21"/>
              </w:rPr>
              <w:t>0</w:t>
            </w:r>
            <w:r>
              <w:rPr>
                <w:rFonts w:eastAsia="仿宋_GB2312"/>
                <w:bCs/>
                <w:szCs w:val="21"/>
              </w:rPr>
              <w:t>2</w:t>
            </w:r>
            <w:r>
              <w:rPr>
                <w:rFonts w:hint="eastAsia" w:eastAsia="仿宋_GB2312"/>
                <w:bCs/>
                <w:szCs w:val="21"/>
              </w:rPr>
              <w:t>内</w:t>
            </w:r>
            <w:r>
              <w:rPr>
                <w:rFonts w:eastAsia="仿宋_GB2312"/>
                <w:bCs/>
                <w:szCs w:val="21"/>
              </w:rPr>
              <w:t>）。工程</w:t>
            </w:r>
            <w:r>
              <w:rPr>
                <w:rFonts w:hint="eastAsia" w:eastAsia="仿宋_GB2312"/>
                <w:bCs/>
                <w:szCs w:val="21"/>
              </w:rPr>
              <w:t>类</w:t>
            </w:r>
            <w:r>
              <w:rPr>
                <w:rFonts w:eastAsia="仿宋_GB2312"/>
                <w:bCs/>
                <w:szCs w:val="21"/>
              </w:rPr>
              <w:t>博士工程技术结题报告考核应由学校和相关企业</w:t>
            </w:r>
            <w:r>
              <w:rPr>
                <w:rFonts w:hint="eastAsia" w:eastAsia="仿宋_GB2312"/>
                <w:bCs/>
                <w:szCs w:val="21"/>
              </w:rPr>
              <w:t>至少</w:t>
            </w:r>
            <w:r>
              <w:rPr>
                <w:rFonts w:eastAsia="仿宋_GB2312"/>
                <w:bCs/>
                <w:szCs w:val="21"/>
              </w:rPr>
              <w:t>7名正高级专业技术职务的专家组成专家组对研究生完成课题的工程技术结题报告进行审定。</w:t>
            </w:r>
          </w:p>
        </w:tc>
      </w:tr>
    </w:tbl>
    <w:p w14:paraId="657AB270">
      <w:pPr>
        <w:rPr>
          <w:rFonts w:eastAsia="仿宋_GB2312"/>
          <w:bCs/>
          <w:szCs w:val="21"/>
        </w:rPr>
      </w:pPr>
    </w:p>
    <w:p w14:paraId="2F1C4D21">
      <w:pPr>
        <w:rPr>
          <w:rFonts w:eastAsia="仿宋_GB2312"/>
          <w:bCs/>
          <w:szCs w:val="21"/>
        </w:rPr>
      </w:pPr>
      <w:r>
        <w:rPr>
          <w:rFonts w:hint="eastAsia" w:eastAsia="仿宋_GB2312"/>
          <w:bCs/>
          <w:szCs w:val="21"/>
          <w:lang w:val="en-US" w:eastAsia="zh-CN"/>
        </w:rPr>
        <w:t>三</w:t>
      </w:r>
      <w:r>
        <w:rPr>
          <w:rFonts w:eastAsia="仿宋_GB2312"/>
          <w:bCs/>
          <w:szCs w:val="21"/>
        </w:rPr>
        <w:t>、提交学位论文电子版进行“查重”检测</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14:paraId="5F2BB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BC7A7AE">
            <w:pPr>
              <w:jc w:val="center"/>
              <w:rPr>
                <w:rFonts w:eastAsia="仿宋_GB2312"/>
                <w:bCs/>
                <w:szCs w:val="21"/>
              </w:rPr>
            </w:pPr>
            <w:r>
              <w:rPr>
                <w:rFonts w:eastAsia="仿宋_GB2312"/>
                <w:bCs/>
                <w:szCs w:val="21"/>
              </w:rPr>
              <w:t>时间</w:t>
            </w:r>
          </w:p>
        </w:tc>
        <w:tc>
          <w:tcPr>
            <w:tcW w:w="7334" w:type="dxa"/>
          </w:tcPr>
          <w:p w14:paraId="65789CFE">
            <w:pPr>
              <w:rPr>
                <w:rFonts w:eastAsia="仿宋_GB2312"/>
                <w:bCs/>
                <w:szCs w:val="21"/>
              </w:rPr>
            </w:pPr>
            <w:r>
              <w:rPr>
                <w:rFonts w:hint="eastAsia" w:eastAsia="仿宋_GB2312"/>
                <w:bCs/>
                <w:szCs w:val="21"/>
              </w:rPr>
              <w:t>2026年</w:t>
            </w:r>
            <w:r>
              <w:rPr>
                <w:rFonts w:hint="eastAsia" w:eastAsia="仿宋_GB2312"/>
                <w:bCs/>
                <w:szCs w:val="21"/>
                <w:lang w:val="en-US" w:eastAsia="zh-CN"/>
              </w:rPr>
              <w:t>10</w:t>
            </w:r>
            <w:r>
              <w:rPr>
                <w:rFonts w:hint="eastAsia" w:eastAsia="仿宋_GB2312"/>
                <w:bCs/>
                <w:szCs w:val="21"/>
              </w:rPr>
              <w:t>月</w:t>
            </w:r>
            <w:r>
              <w:rPr>
                <w:rFonts w:hint="eastAsia" w:eastAsia="仿宋_GB2312"/>
                <w:bCs/>
                <w:szCs w:val="21"/>
                <w:lang w:val="en-US" w:eastAsia="zh-CN"/>
              </w:rPr>
              <w:t>14</w:t>
            </w:r>
            <w:r>
              <w:rPr>
                <w:rFonts w:hint="eastAsia" w:eastAsia="仿宋_GB2312"/>
                <w:bCs/>
                <w:szCs w:val="21"/>
              </w:rPr>
              <w:t>日至2026</w:t>
            </w:r>
            <w:r>
              <w:rPr>
                <w:rFonts w:eastAsia="仿宋_GB2312"/>
                <w:bCs/>
                <w:szCs w:val="21"/>
              </w:rPr>
              <w:t>年</w:t>
            </w:r>
            <w:r>
              <w:rPr>
                <w:rFonts w:hint="eastAsia" w:eastAsia="仿宋_GB2312"/>
                <w:bCs/>
                <w:szCs w:val="21"/>
                <w:lang w:val="en-US" w:eastAsia="zh-CN"/>
              </w:rPr>
              <w:t>10</w:t>
            </w:r>
            <w:r>
              <w:rPr>
                <w:rFonts w:hint="eastAsia" w:eastAsia="仿宋_GB2312"/>
                <w:bCs/>
                <w:szCs w:val="21"/>
              </w:rPr>
              <w:t>月</w:t>
            </w:r>
            <w:r>
              <w:rPr>
                <w:rFonts w:hint="eastAsia" w:eastAsia="仿宋_GB2312"/>
                <w:bCs/>
                <w:szCs w:val="21"/>
                <w:lang w:val="en-US" w:eastAsia="zh-CN"/>
              </w:rPr>
              <w:t>21</w:t>
            </w:r>
            <w:r>
              <w:rPr>
                <w:rFonts w:hint="eastAsia" w:eastAsia="仿宋_GB2312"/>
                <w:bCs/>
                <w:szCs w:val="21"/>
              </w:rPr>
              <w:t>日</w:t>
            </w:r>
          </w:p>
        </w:tc>
      </w:tr>
      <w:tr w14:paraId="75D98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AA2B4BD">
            <w:pPr>
              <w:jc w:val="center"/>
              <w:rPr>
                <w:rFonts w:eastAsia="仿宋_GB2312"/>
                <w:bCs/>
                <w:szCs w:val="21"/>
              </w:rPr>
            </w:pPr>
            <w:r>
              <w:rPr>
                <w:rFonts w:eastAsia="仿宋_GB2312"/>
                <w:bCs/>
                <w:szCs w:val="21"/>
              </w:rPr>
              <w:t>工作内容</w:t>
            </w:r>
          </w:p>
        </w:tc>
        <w:tc>
          <w:tcPr>
            <w:tcW w:w="7334" w:type="dxa"/>
          </w:tcPr>
          <w:p w14:paraId="3EFC7321">
            <w:pPr>
              <w:rPr>
                <w:rFonts w:eastAsia="仿宋_GB2312"/>
                <w:bCs/>
                <w:szCs w:val="21"/>
              </w:rPr>
            </w:pPr>
            <w:r>
              <w:rPr>
                <w:rFonts w:eastAsia="仿宋_GB2312"/>
                <w:bCs/>
                <w:szCs w:val="21"/>
              </w:rPr>
              <w:t>“查重”工作的安排及要求，请关注研究生院的网站。</w:t>
            </w:r>
          </w:p>
        </w:tc>
      </w:tr>
      <w:tr w14:paraId="25EB3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47E5C3C">
            <w:pPr>
              <w:spacing w:line="400" w:lineRule="exact"/>
              <w:jc w:val="center"/>
              <w:rPr>
                <w:rFonts w:eastAsia="仿宋_GB2312"/>
                <w:bCs/>
                <w:szCs w:val="21"/>
              </w:rPr>
            </w:pPr>
            <w:r>
              <w:rPr>
                <w:rFonts w:eastAsia="仿宋_GB2312"/>
                <w:bCs/>
                <w:szCs w:val="21"/>
              </w:rPr>
              <w:t>注意事项</w:t>
            </w:r>
          </w:p>
        </w:tc>
        <w:tc>
          <w:tcPr>
            <w:tcW w:w="7334" w:type="dxa"/>
          </w:tcPr>
          <w:p w14:paraId="40C35210">
            <w:pPr>
              <w:numPr>
                <w:ilvl w:val="0"/>
                <w:numId w:val="1"/>
              </w:numPr>
              <w:ind w:firstLine="420" w:firstLineChars="200"/>
              <w:rPr>
                <w:rFonts w:eastAsia="仿宋_GB2312"/>
                <w:bCs/>
                <w:szCs w:val="21"/>
              </w:rPr>
            </w:pPr>
            <w:r>
              <w:rPr>
                <w:rFonts w:hint="eastAsia" w:eastAsia="仿宋_GB2312"/>
                <w:bCs/>
                <w:szCs w:val="21"/>
              </w:rPr>
              <w:t>全体申请毕业研究生通过“学术不端行为检测管理平台”自行上传，导师审核通过后系统将自动进行“查重”检测。学位办将</w:t>
            </w:r>
            <w:r>
              <w:rPr>
                <w:rFonts w:hint="eastAsia" w:eastAsia="仿宋_GB2312"/>
                <w:bCs/>
                <w:szCs w:val="21"/>
                <w:lang w:val="en-US" w:eastAsia="zh-CN"/>
              </w:rPr>
              <w:t>提交学位申请名单</w:t>
            </w:r>
            <w:r>
              <w:rPr>
                <w:rFonts w:hint="eastAsia" w:eastAsia="仿宋_GB2312"/>
                <w:bCs/>
                <w:szCs w:val="21"/>
              </w:rPr>
              <w:t>与培养单位补充的结业转毕业名单为研究生开放“查重”权限（每人1次）。</w:t>
            </w:r>
          </w:p>
          <w:p w14:paraId="5462DE6C">
            <w:pPr>
              <w:ind w:firstLine="420" w:firstLineChars="200"/>
              <w:rPr>
                <w:rFonts w:eastAsia="仿宋_GB2312"/>
                <w:bCs/>
                <w:szCs w:val="21"/>
              </w:rPr>
            </w:pPr>
            <w:r>
              <w:rPr>
                <w:rFonts w:hint="eastAsia" w:eastAsia="仿宋_GB2312"/>
                <w:bCs/>
                <w:szCs w:val="21"/>
              </w:rPr>
              <w:t>2、研究生秘书可通过平台下载“查重”检测结果，并根据通知要求开展工作。</w:t>
            </w:r>
          </w:p>
          <w:p w14:paraId="6FFBB211">
            <w:pPr>
              <w:ind w:firstLine="420" w:firstLineChars="200"/>
              <w:rPr>
                <w:rFonts w:eastAsia="仿宋_GB2312"/>
                <w:bCs/>
                <w:szCs w:val="21"/>
              </w:rPr>
            </w:pPr>
            <w:r>
              <w:rPr>
                <w:rFonts w:eastAsia="仿宋_GB2312"/>
                <w:bCs/>
                <w:szCs w:val="21"/>
              </w:rPr>
              <w:t>3</w:t>
            </w:r>
            <w:r>
              <w:rPr>
                <w:rFonts w:hint="eastAsia" w:eastAsia="仿宋_GB2312"/>
                <w:bCs/>
                <w:szCs w:val="21"/>
              </w:rPr>
              <w:t>、</w:t>
            </w:r>
            <w:r>
              <w:rPr>
                <w:rFonts w:hint="eastAsia" w:eastAsia="仿宋_GB2312"/>
                <w:bCs/>
                <w:szCs w:val="21"/>
                <w:lang w:val="en-US" w:eastAsia="zh-CN"/>
              </w:rPr>
              <w:t>WORD</w:t>
            </w:r>
            <w:r>
              <w:rPr>
                <w:rFonts w:hint="eastAsia" w:eastAsia="仿宋_GB2312"/>
                <w:bCs/>
                <w:szCs w:val="21"/>
              </w:rPr>
              <w:t>文档的内容仅包括论文的引言至参考文献部分。文档命名方式为：学号_姓名_学院_专业.doc，如“212009001_李明_经济学院_金融学.doc”。研究生和导师需确认论文为最终提交查重版本，并对所提交论文的真实性负责。</w:t>
            </w:r>
          </w:p>
        </w:tc>
      </w:tr>
    </w:tbl>
    <w:p w14:paraId="4BDF9591">
      <w:pPr>
        <w:rPr>
          <w:rFonts w:eastAsia="仿宋_GB2312"/>
          <w:bCs/>
          <w:szCs w:val="21"/>
        </w:rPr>
      </w:pPr>
    </w:p>
    <w:p w14:paraId="099A9C0A">
      <w:pPr>
        <w:rPr>
          <w:rFonts w:eastAsia="仿宋_GB2312"/>
          <w:bCs/>
          <w:szCs w:val="21"/>
        </w:rPr>
      </w:pPr>
      <w:r>
        <w:rPr>
          <w:rFonts w:hint="eastAsia" w:eastAsia="仿宋_GB2312"/>
          <w:bCs/>
          <w:szCs w:val="21"/>
          <w:lang w:val="en-US" w:eastAsia="zh-CN"/>
        </w:rPr>
        <w:t>四</w:t>
      </w:r>
      <w:r>
        <w:rPr>
          <w:rFonts w:hint="eastAsia" w:eastAsia="仿宋_GB2312"/>
          <w:bCs/>
          <w:szCs w:val="21"/>
        </w:rPr>
        <w:t>、学位申请资格审核</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14:paraId="1EA52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2ECF12F">
            <w:pPr>
              <w:jc w:val="center"/>
              <w:rPr>
                <w:rFonts w:eastAsia="仿宋_GB2312"/>
                <w:bCs/>
                <w:szCs w:val="21"/>
              </w:rPr>
            </w:pPr>
            <w:r>
              <w:rPr>
                <w:rFonts w:eastAsia="仿宋_GB2312"/>
                <w:bCs/>
                <w:szCs w:val="21"/>
              </w:rPr>
              <w:t>时间</w:t>
            </w:r>
          </w:p>
        </w:tc>
        <w:tc>
          <w:tcPr>
            <w:tcW w:w="7334" w:type="dxa"/>
          </w:tcPr>
          <w:p w14:paraId="46ED74C3">
            <w:pPr>
              <w:rPr>
                <w:rFonts w:eastAsia="仿宋_GB2312"/>
                <w:bCs/>
                <w:szCs w:val="21"/>
              </w:rPr>
            </w:pPr>
            <w:r>
              <w:rPr>
                <w:rFonts w:hint="eastAsia" w:eastAsia="仿宋_GB2312"/>
                <w:bCs/>
                <w:szCs w:val="21"/>
              </w:rPr>
              <w:t>2026年</w:t>
            </w:r>
            <w:r>
              <w:rPr>
                <w:rFonts w:hint="eastAsia" w:eastAsia="仿宋_GB2312"/>
                <w:bCs/>
                <w:szCs w:val="21"/>
                <w:lang w:val="en-US" w:eastAsia="zh-CN"/>
              </w:rPr>
              <w:t>10</w:t>
            </w:r>
            <w:r>
              <w:rPr>
                <w:rFonts w:hint="eastAsia" w:eastAsia="仿宋_GB2312"/>
                <w:bCs/>
                <w:szCs w:val="21"/>
              </w:rPr>
              <w:t>月</w:t>
            </w:r>
            <w:r>
              <w:rPr>
                <w:rFonts w:hint="eastAsia" w:eastAsia="仿宋_GB2312"/>
                <w:bCs/>
                <w:szCs w:val="21"/>
                <w:lang w:val="en-US" w:eastAsia="zh-CN"/>
              </w:rPr>
              <w:t>28</w:t>
            </w:r>
            <w:r>
              <w:rPr>
                <w:rFonts w:hint="eastAsia" w:eastAsia="仿宋_GB2312"/>
                <w:bCs/>
                <w:szCs w:val="21"/>
              </w:rPr>
              <w:t>日前</w:t>
            </w:r>
          </w:p>
        </w:tc>
      </w:tr>
      <w:tr w14:paraId="2F236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1667772">
            <w:pPr>
              <w:jc w:val="center"/>
              <w:rPr>
                <w:rFonts w:eastAsia="仿宋_GB2312"/>
                <w:bCs/>
                <w:szCs w:val="21"/>
              </w:rPr>
            </w:pPr>
            <w:r>
              <w:rPr>
                <w:rFonts w:eastAsia="仿宋_GB2312"/>
                <w:bCs/>
                <w:szCs w:val="21"/>
              </w:rPr>
              <w:t>工作内容</w:t>
            </w:r>
          </w:p>
        </w:tc>
        <w:tc>
          <w:tcPr>
            <w:tcW w:w="7334" w:type="dxa"/>
          </w:tcPr>
          <w:p w14:paraId="13012CE1">
            <w:pPr>
              <w:rPr>
                <w:rFonts w:eastAsia="仿宋_GB2312"/>
                <w:bCs/>
                <w:szCs w:val="21"/>
              </w:rPr>
            </w:pPr>
            <w:r>
              <w:rPr>
                <w:rFonts w:hint="eastAsia" w:eastAsia="仿宋_GB2312"/>
                <w:bCs/>
                <w:szCs w:val="21"/>
              </w:rPr>
              <w:t>研究生经导师同意后提交学位申请，并经培养单位审查、学位办核准。</w:t>
            </w:r>
          </w:p>
        </w:tc>
      </w:tr>
      <w:tr w14:paraId="7B298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D103114">
            <w:pPr>
              <w:spacing w:line="400" w:lineRule="exact"/>
              <w:jc w:val="center"/>
              <w:rPr>
                <w:rFonts w:eastAsia="仿宋_GB2312"/>
                <w:bCs/>
                <w:szCs w:val="21"/>
              </w:rPr>
            </w:pPr>
            <w:r>
              <w:rPr>
                <w:rFonts w:eastAsia="仿宋_GB2312"/>
                <w:bCs/>
                <w:szCs w:val="21"/>
              </w:rPr>
              <w:t>注意事项</w:t>
            </w:r>
          </w:p>
        </w:tc>
        <w:tc>
          <w:tcPr>
            <w:tcW w:w="7334" w:type="dxa"/>
          </w:tcPr>
          <w:p w14:paraId="26ACB344">
            <w:pPr>
              <w:ind w:firstLine="420" w:firstLineChars="200"/>
              <w:rPr>
                <w:rFonts w:eastAsia="仿宋_GB2312"/>
                <w:bCs/>
                <w:szCs w:val="21"/>
              </w:rPr>
            </w:pPr>
            <w:r>
              <w:rPr>
                <w:rFonts w:hint="eastAsia" w:eastAsia="仿宋_GB2312"/>
                <w:bCs/>
                <w:szCs w:val="21"/>
              </w:rPr>
              <w:t>1、研究生满足以下</w:t>
            </w:r>
            <w:r>
              <w:rPr>
                <w:rFonts w:hint="eastAsia" w:eastAsia="仿宋_GB2312"/>
                <w:b/>
                <w:szCs w:val="21"/>
              </w:rPr>
              <w:t>基本条件</w:t>
            </w:r>
            <w:r>
              <w:rPr>
                <w:rFonts w:hint="eastAsia" w:eastAsia="仿宋_GB2312"/>
                <w:bCs/>
                <w:szCs w:val="21"/>
              </w:rPr>
              <w:t>且经审核通过，方具有学位申请资格：</w:t>
            </w:r>
          </w:p>
          <w:p w14:paraId="2CF45305">
            <w:pPr>
              <w:ind w:firstLine="420" w:firstLineChars="200"/>
              <w:rPr>
                <w:rFonts w:eastAsia="仿宋_GB2312"/>
                <w:bCs/>
                <w:szCs w:val="21"/>
              </w:rPr>
            </w:pPr>
            <w:r>
              <w:rPr>
                <w:rFonts w:hint="eastAsia" w:eastAsia="仿宋_GB2312"/>
                <w:bCs/>
                <w:szCs w:val="21"/>
              </w:rPr>
              <w:t>（</w:t>
            </w:r>
            <w:r>
              <w:rPr>
                <w:rFonts w:eastAsia="仿宋_GB2312"/>
                <w:bCs/>
                <w:szCs w:val="21"/>
              </w:rPr>
              <w:t>1</w:t>
            </w:r>
            <w:r>
              <w:rPr>
                <w:rFonts w:hint="eastAsia" w:eastAsia="仿宋_GB2312"/>
                <w:bCs/>
                <w:szCs w:val="21"/>
              </w:rPr>
              <w:t>）通过培养计划规定的课程学习和培养环节，成绩合格。</w:t>
            </w:r>
          </w:p>
          <w:p w14:paraId="0E216AE6">
            <w:pPr>
              <w:ind w:firstLine="420" w:firstLineChars="200"/>
              <w:rPr>
                <w:rFonts w:eastAsia="仿宋_GB2312"/>
                <w:bCs/>
                <w:szCs w:val="21"/>
              </w:rPr>
            </w:pPr>
            <w:r>
              <w:rPr>
                <w:rFonts w:hint="eastAsia" w:eastAsia="仿宋_GB2312"/>
                <w:bCs/>
                <w:szCs w:val="21"/>
              </w:rPr>
              <w:t>（</w:t>
            </w:r>
            <w:r>
              <w:rPr>
                <w:rFonts w:eastAsia="仿宋_GB2312"/>
                <w:bCs/>
                <w:szCs w:val="21"/>
              </w:rPr>
              <w:t>2</w:t>
            </w:r>
            <w:r>
              <w:rPr>
                <w:rFonts w:hint="eastAsia" w:eastAsia="仿宋_GB2312"/>
                <w:bCs/>
                <w:szCs w:val="21"/>
              </w:rPr>
              <w:t>）在导师指导下完成学位论文，论文内容与所学专业一致，符合相应学位要求。</w:t>
            </w:r>
          </w:p>
          <w:p w14:paraId="5854C7A5">
            <w:pPr>
              <w:ind w:firstLine="420" w:firstLineChars="200"/>
              <w:rPr>
                <w:rFonts w:eastAsia="仿宋_GB2312"/>
                <w:bCs/>
                <w:szCs w:val="21"/>
              </w:rPr>
            </w:pPr>
            <w:r>
              <w:rPr>
                <w:rFonts w:hint="eastAsia" w:eastAsia="仿宋_GB2312"/>
                <w:bCs/>
                <w:szCs w:val="21"/>
              </w:rPr>
              <w:t>（</w:t>
            </w:r>
            <w:r>
              <w:rPr>
                <w:rFonts w:eastAsia="仿宋_GB2312"/>
                <w:bCs/>
                <w:szCs w:val="21"/>
              </w:rPr>
              <w:t>3</w:t>
            </w:r>
            <w:r>
              <w:rPr>
                <w:rFonts w:hint="eastAsia" w:eastAsia="仿宋_GB2312"/>
                <w:bCs/>
                <w:szCs w:val="21"/>
              </w:rPr>
              <w:t>）学位论文写作符合《中国海洋大学研究生学位论文撰写指南》要求。</w:t>
            </w:r>
          </w:p>
          <w:p w14:paraId="12E74E64">
            <w:pPr>
              <w:ind w:firstLine="420" w:firstLineChars="200"/>
              <w:rPr>
                <w:rFonts w:hint="eastAsia" w:eastAsia="仿宋_GB2312"/>
                <w:bCs/>
                <w:szCs w:val="21"/>
              </w:rPr>
            </w:pPr>
            <w:r>
              <w:rPr>
                <w:rFonts w:hint="eastAsia" w:eastAsia="仿宋_GB2312"/>
                <w:bCs/>
                <w:szCs w:val="21"/>
              </w:rPr>
              <w:t>（</w:t>
            </w:r>
            <w:r>
              <w:rPr>
                <w:rFonts w:eastAsia="仿宋_GB2312"/>
                <w:bCs/>
                <w:szCs w:val="21"/>
              </w:rPr>
              <w:t>4</w:t>
            </w:r>
            <w:r>
              <w:rPr>
                <w:rFonts w:hint="eastAsia" w:eastAsia="仿宋_GB2312"/>
                <w:bCs/>
                <w:szCs w:val="21"/>
              </w:rPr>
              <w:t>）学位论文经导师</w:t>
            </w:r>
          </w:p>
          <w:p w14:paraId="7137CDF7">
            <w:pPr>
              <w:ind w:firstLine="420" w:firstLineChars="200"/>
              <w:rPr>
                <w:rFonts w:eastAsia="仿宋_GB2312"/>
                <w:bCs/>
                <w:szCs w:val="21"/>
              </w:rPr>
            </w:pPr>
            <w:r>
              <w:rPr>
                <w:rFonts w:hint="eastAsia" w:eastAsia="仿宋_GB2312"/>
                <w:bCs/>
                <w:szCs w:val="21"/>
              </w:rPr>
              <w:t>审核同意，并通过培养单位质量审核等把关环节。</w:t>
            </w:r>
          </w:p>
          <w:p w14:paraId="6576BAB7">
            <w:pPr>
              <w:ind w:firstLine="420" w:firstLineChars="200"/>
              <w:rPr>
                <w:rFonts w:eastAsia="仿宋_GB2312"/>
                <w:bCs/>
                <w:szCs w:val="21"/>
              </w:rPr>
            </w:pPr>
            <w:r>
              <w:rPr>
                <w:rFonts w:hint="eastAsia" w:eastAsia="仿宋_GB2312"/>
                <w:bCs/>
                <w:szCs w:val="21"/>
              </w:rPr>
              <w:t>（5）学位论文通过“查重”检测，拟送审论文未达最高送审次数。</w:t>
            </w:r>
          </w:p>
          <w:p w14:paraId="0CEF71E1">
            <w:pPr>
              <w:ind w:firstLine="420" w:firstLineChars="200"/>
              <w:rPr>
                <w:rFonts w:eastAsia="仿宋_GB2312"/>
                <w:bCs/>
                <w:szCs w:val="21"/>
              </w:rPr>
            </w:pPr>
            <w:r>
              <w:rPr>
                <w:rFonts w:hint="eastAsia" w:eastAsia="仿宋_GB2312"/>
                <w:bCs/>
                <w:szCs w:val="21"/>
              </w:rPr>
              <w:t>（6）未超出学校规定的申请学位最长年限。</w:t>
            </w:r>
          </w:p>
          <w:p w14:paraId="57C3CFCC">
            <w:pPr>
              <w:ind w:firstLine="420" w:firstLineChars="200"/>
              <w:rPr>
                <w:rFonts w:eastAsia="仿宋_GB2312"/>
                <w:bCs/>
                <w:szCs w:val="21"/>
              </w:rPr>
            </w:pPr>
            <w:r>
              <w:rPr>
                <w:rFonts w:hint="eastAsia" w:eastAsia="仿宋_GB2312"/>
                <w:bCs/>
                <w:szCs w:val="21"/>
              </w:rPr>
              <w:t>2、学位申请资格审查程序如下：</w:t>
            </w:r>
          </w:p>
          <w:p w14:paraId="0C691CE7">
            <w:pPr>
              <w:ind w:firstLine="420" w:firstLineChars="200"/>
              <w:rPr>
                <w:rFonts w:eastAsia="仿宋_GB2312"/>
                <w:bCs/>
                <w:szCs w:val="21"/>
              </w:rPr>
            </w:pPr>
            <w:r>
              <w:rPr>
                <w:rFonts w:hint="eastAsia" w:eastAsia="仿宋_GB2312"/>
                <w:bCs/>
                <w:szCs w:val="21"/>
              </w:rPr>
              <w:t>（1）</w:t>
            </w:r>
            <w:r>
              <w:rPr>
                <w:rFonts w:hint="eastAsia" w:eastAsia="仿宋_GB2312"/>
                <w:bCs/>
                <w:szCs w:val="21"/>
                <w:lang w:val="en-US" w:eastAsia="zh-CN"/>
              </w:rPr>
              <w:t>10</w:t>
            </w:r>
            <w:r>
              <w:rPr>
                <w:rFonts w:hint="eastAsia" w:eastAsia="仿宋_GB2312"/>
                <w:bCs/>
                <w:szCs w:val="21"/>
              </w:rPr>
              <w:t>月</w:t>
            </w:r>
            <w:r>
              <w:rPr>
                <w:rFonts w:hint="eastAsia" w:eastAsia="仿宋_GB2312"/>
                <w:bCs/>
                <w:szCs w:val="21"/>
                <w:lang w:val="en-US" w:eastAsia="zh-CN"/>
              </w:rPr>
              <w:t>22</w:t>
            </w:r>
            <w:r>
              <w:rPr>
                <w:rFonts w:hint="eastAsia" w:eastAsia="仿宋_GB2312"/>
                <w:bCs/>
                <w:szCs w:val="21"/>
              </w:rPr>
              <w:t>日前，申请人填写《研究生学位申请资格审查表》（附件</w:t>
            </w:r>
            <w:r>
              <w:rPr>
                <w:rFonts w:eastAsia="仿宋_GB2312"/>
                <w:bCs/>
                <w:szCs w:val="21"/>
              </w:rPr>
              <w:t>05-05</w:t>
            </w:r>
            <w:r>
              <w:rPr>
                <w:rFonts w:hint="eastAsia" w:eastAsia="仿宋_GB2312"/>
                <w:bCs/>
                <w:szCs w:val="21"/>
              </w:rPr>
              <w:t>），经导师审核同意后，与学位论文等审核材料一并提交至所在培养单位，进行资格审查。审查内容主要为申请人是否符合第1条规定的</w:t>
            </w:r>
            <w:r>
              <w:rPr>
                <w:rFonts w:hint="eastAsia" w:eastAsia="仿宋_GB2312"/>
                <w:b/>
                <w:szCs w:val="21"/>
              </w:rPr>
              <w:t>基本条件</w:t>
            </w:r>
            <w:r>
              <w:rPr>
                <w:rFonts w:hint="eastAsia" w:eastAsia="仿宋_GB2312"/>
                <w:bCs/>
                <w:szCs w:val="21"/>
              </w:rPr>
              <w:t>，</w:t>
            </w:r>
            <w:r>
              <w:rPr>
                <w:rFonts w:hint="eastAsia" w:eastAsia="仿宋_GB2312"/>
                <w:b/>
                <w:szCs w:val="21"/>
              </w:rPr>
              <w:t>具体程序及要求由各培养单位自行确定</w:t>
            </w:r>
            <w:r>
              <w:rPr>
                <w:rFonts w:hint="eastAsia" w:eastAsia="仿宋_GB2312"/>
                <w:bCs/>
                <w:szCs w:val="21"/>
              </w:rPr>
              <w:t>。</w:t>
            </w:r>
          </w:p>
          <w:p w14:paraId="1FC601CA">
            <w:pPr>
              <w:ind w:firstLine="420" w:firstLineChars="200"/>
              <w:rPr>
                <w:rFonts w:eastAsia="仿宋_GB2312"/>
                <w:bCs/>
                <w:szCs w:val="21"/>
              </w:rPr>
            </w:pPr>
            <w:r>
              <w:rPr>
                <w:rFonts w:hint="eastAsia" w:eastAsia="仿宋_GB2312"/>
                <w:bCs/>
                <w:szCs w:val="21"/>
              </w:rPr>
              <w:t>对于未通过培养单位资格审查不予受理学位申请的，各培养单位应以后续可查证的方式将审查结果告知申请人，</w:t>
            </w:r>
            <w:r>
              <w:rPr>
                <w:rFonts w:hint="eastAsia" w:eastAsia="仿宋_GB2312"/>
                <w:bCs/>
                <w:szCs w:val="21"/>
                <w:highlight w:val="none"/>
              </w:rPr>
              <w:t>并将《研究生学位申请资格审查未通过人员名单》（附件</w:t>
            </w:r>
            <w:r>
              <w:rPr>
                <w:rFonts w:eastAsia="仿宋_GB2312"/>
                <w:bCs/>
                <w:szCs w:val="21"/>
                <w:highlight w:val="none"/>
              </w:rPr>
              <w:t>05-06</w:t>
            </w:r>
            <w:r>
              <w:rPr>
                <w:rFonts w:hint="eastAsia" w:eastAsia="仿宋_GB2312"/>
                <w:bCs/>
                <w:szCs w:val="21"/>
                <w:highlight w:val="none"/>
              </w:rPr>
              <w:t>）》提交至学位办备案，</w:t>
            </w:r>
            <w:r>
              <w:rPr>
                <w:rFonts w:hint="eastAsia" w:eastAsia="仿宋_GB2312"/>
                <w:bCs/>
                <w:szCs w:val="21"/>
              </w:rPr>
              <w:t>同时注意留存相关申请材料备查。</w:t>
            </w:r>
          </w:p>
          <w:p w14:paraId="6164B5F8">
            <w:pPr>
              <w:ind w:firstLine="420" w:firstLineChars="200"/>
              <w:rPr>
                <w:rFonts w:hint="eastAsia" w:eastAsia="仿宋_GB2312"/>
                <w:bCs/>
                <w:szCs w:val="21"/>
              </w:rPr>
            </w:pPr>
            <w:r>
              <w:rPr>
                <w:rFonts w:hint="eastAsia" w:eastAsia="仿宋_GB2312"/>
                <w:bCs/>
                <w:szCs w:val="21"/>
              </w:rPr>
              <w:t>（2）</w:t>
            </w:r>
            <w:r>
              <w:rPr>
                <w:rFonts w:hint="eastAsia" w:eastAsia="仿宋_GB2312"/>
                <w:bCs/>
                <w:szCs w:val="21"/>
                <w:lang w:val="en-US" w:eastAsia="zh-CN"/>
              </w:rPr>
              <w:t>10</w:t>
            </w:r>
            <w:r>
              <w:rPr>
                <w:rFonts w:hint="eastAsia" w:eastAsia="仿宋_GB2312"/>
                <w:bCs/>
                <w:szCs w:val="21"/>
              </w:rPr>
              <w:t>月</w:t>
            </w:r>
            <w:r>
              <w:rPr>
                <w:rFonts w:hint="eastAsia" w:eastAsia="仿宋_GB2312"/>
                <w:bCs/>
                <w:szCs w:val="21"/>
                <w:lang w:val="en-US" w:eastAsia="zh-CN"/>
              </w:rPr>
              <w:t>26</w:t>
            </w:r>
            <w:r>
              <w:rPr>
                <w:rFonts w:hint="eastAsia" w:eastAsia="仿宋_GB2312"/>
                <w:bCs/>
                <w:szCs w:val="21"/>
              </w:rPr>
              <w:t>日前，各培养单位</w:t>
            </w:r>
            <w:r>
              <w:rPr>
                <w:rFonts w:hint="eastAsia" w:eastAsia="仿宋_GB2312"/>
                <w:bCs/>
                <w:szCs w:val="21"/>
                <w:lang w:val="en-US" w:eastAsia="zh-CN"/>
              </w:rPr>
              <w:t>通过</w:t>
            </w:r>
            <w:r>
              <w:rPr>
                <w:rFonts w:hint="eastAsia" w:eastAsia="仿宋_GB2312"/>
                <w:bCs/>
                <w:szCs w:val="21"/>
              </w:rPr>
              <w:t>“研究生系统”</w:t>
            </w:r>
            <w:r>
              <w:rPr>
                <w:rFonts w:hint="eastAsia" w:eastAsia="仿宋_GB2312"/>
                <w:bCs/>
                <w:szCs w:val="21"/>
                <w:lang w:val="en-US" w:eastAsia="zh-CN"/>
              </w:rPr>
              <w:t>审批通过符合相关条件的研究生。</w:t>
            </w:r>
          </w:p>
          <w:p w14:paraId="25CF19A2">
            <w:pPr>
              <w:ind w:firstLine="420" w:firstLineChars="200"/>
              <w:rPr>
                <w:rFonts w:eastAsia="仿宋_GB2312"/>
                <w:bCs/>
                <w:szCs w:val="21"/>
              </w:rPr>
            </w:pPr>
            <w:r>
              <w:rPr>
                <w:rFonts w:hint="eastAsia" w:eastAsia="仿宋_GB2312"/>
                <w:bCs/>
                <w:szCs w:val="21"/>
                <w:lang w:eastAsia="zh-CN"/>
              </w:rPr>
              <w:t>（</w:t>
            </w:r>
            <w:r>
              <w:rPr>
                <w:rFonts w:hint="eastAsia" w:eastAsia="仿宋_GB2312"/>
                <w:bCs/>
                <w:szCs w:val="21"/>
                <w:lang w:val="en-US" w:eastAsia="zh-CN"/>
              </w:rPr>
              <w:t>3</w:t>
            </w:r>
            <w:r>
              <w:rPr>
                <w:rFonts w:hint="eastAsia" w:eastAsia="仿宋_GB2312"/>
                <w:bCs/>
                <w:szCs w:val="21"/>
                <w:lang w:eastAsia="zh-CN"/>
              </w:rPr>
              <w:t>）</w:t>
            </w:r>
            <w:r>
              <w:rPr>
                <w:rFonts w:hint="eastAsia" w:eastAsia="仿宋_GB2312"/>
                <w:bCs/>
                <w:szCs w:val="21"/>
                <w:lang w:val="en-US" w:eastAsia="zh-CN"/>
              </w:rPr>
              <w:t>10月28日前，学位办对各培养单位审批通过的研究生进行审核，各培养单位根据学位办审核情况，</w:t>
            </w:r>
            <w:r>
              <w:rPr>
                <w:rFonts w:hint="eastAsia" w:eastAsia="仿宋_GB2312"/>
                <w:bCs/>
                <w:szCs w:val="21"/>
                <w:highlight w:val="none"/>
              </w:rPr>
              <w:t>将审核结果以后续可查证的方式通知申请人。</w:t>
            </w:r>
          </w:p>
          <w:p w14:paraId="36E3D14C">
            <w:pPr>
              <w:ind w:firstLine="420" w:firstLineChars="200"/>
              <w:rPr>
                <w:rFonts w:eastAsia="仿宋_GB2312"/>
                <w:bCs/>
                <w:szCs w:val="21"/>
              </w:rPr>
            </w:pPr>
            <w:r>
              <w:rPr>
                <w:rFonts w:hint="eastAsia" w:eastAsia="仿宋_GB2312"/>
                <w:bCs/>
                <w:szCs w:val="21"/>
              </w:rPr>
              <w:t>3、其他事项：</w:t>
            </w:r>
          </w:p>
          <w:p w14:paraId="0AB81610">
            <w:pPr>
              <w:ind w:firstLine="420" w:firstLineChars="200"/>
              <w:rPr>
                <w:rFonts w:eastAsia="仿宋_GB2312"/>
                <w:bCs/>
                <w:szCs w:val="21"/>
              </w:rPr>
            </w:pPr>
            <w:r>
              <w:rPr>
                <w:rFonts w:hint="eastAsia" w:eastAsia="仿宋_GB2312"/>
                <w:bCs/>
                <w:szCs w:val="21"/>
              </w:rPr>
              <w:t>（1）对于未在</w:t>
            </w:r>
            <w:r>
              <w:rPr>
                <w:rFonts w:hint="eastAsia" w:eastAsia="仿宋_GB2312"/>
                <w:bCs/>
                <w:szCs w:val="21"/>
                <w:lang w:val="en-US" w:eastAsia="zh-CN"/>
              </w:rPr>
              <w:t>10</w:t>
            </w:r>
            <w:r>
              <w:rPr>
                <w:rFonts w:hint="eastAsia" w:eastAsia="仿宋_GB2312"/>
                <w:bCs/>
                <w:szCs w:val="21"/>
              </w:rPr>
              <w:t>月</w:t>
            </w:r>
            <w:r>
              <w:rPr>
                <w:rFonts w:hint="eastAsia" w:eastAsia="仿宋_GB2312"/>
                <w:bCs/>
                <w:szCs w:val="21"/>
                <w:lang w:val="en-US" w:eastAsia="zh-CN"/>
              </w:rPr>
              <w:t>22</w:t>
            </w:r>
            <w:r>
              <w:rPr>
                <w:rFonts w:hint="eastAsia" w:eastAsia="仿宋_GB2312"/>
                <w:bCs/>
                <w:szCs w:val="21"/>
              </w:rPr>
              <w:t>日前提交学位申请资格审查材料的研究生，各培养单位可视情况自行把握受理资格审查的时间，因未按规定时间和要求提交审查材料所导致的相关后果由申请人承担。</w:t>
            </w:r>
          </w:p>
          <w:p w14:paraId="6FA3D4D9">
            <w:pPr>
              <w:ind w:firstLine="420" w:firstLineChars="200"/>
              <w:rPr>
                <w:rFonts w:eastAsia="仿宋_GB2312"/>
                <w:bCs/>
                <w:szCs w:val="21"/>
              </w:rPr>
            </w:pPr>
            <w:r>
              <w:rPr>
                <w:rFonts w:hint="eastAsia" w:eastAsia="仿宋_GB2312"/>
                <w:bCs/>
                <w:szCs w:val="21"/>
              </w:rPr>
              <w:t>（2）《研究生学位申请资格审查表》一式两份，分别放入学籍档案和人事档案。</w:t>
            </w:r>
          </w:p>
        </w:tc>
      </w:tr>
    </w:tbl>
    <w:p w14:paraId="1FE1DDAF">
      <w:pPr>
        <w:rPr>
          <w:rFonts w:eastAsia="仿宋_GB2312"/>
          <w:bCs/>
          <w:szCs w:val="21"/>
        </w:rPr>
      </w:pPr>
    </w:p>
    <w:p w14:paraId="5B79C6D2">
      <w:pPr>
        <w:rPr>
          <w:rFonts w:eastAsia="仿宋_GB2312"/>
          <w:bCs/>
          <w:szCs w:val="21"/>
        </w:rPr>
      </w:pPr>
      <w:r>
        <w:rPr>
          <w:rFonts w:hint="eastAsia" w:eastAsia="仿宋_GB2312"/>
          <w:bCs/>
          <w:szCs w:val="21"/>
          <w:lang w:val="en-US" w:eastAsia="zh-CN"/>
        </w:rPr>
        <w:t>五</w:t>
      </w:r>
      <w:r>
        <w:rPr>
          <w:rFonts w:eastAsia="仿宋_GB2312"/>
          <w:bCs/>
          <w:szCs w:val="21"/>
        </w:rPr>
        <w:t>、提交博士学位论文评审材料</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14:paraId="7B054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9CD5CC0">
            <w:pPr>
              <w:jc w:val="center"/>
              <w:rPr>
                <w:rFonts w:eastAsia="仿宋_GB2312"/>
                <w:bCs/>
                <w:szCs w:val="21"/>
              </w:rPr>
            </w:pPr>
            <w:r>
              <w:rPr>
                <w:rFonts w:eastAsia="仿宋_GB2312"/>
                <w:bCs/>
                <w:szCs w:val="21"/>
              </w:rPr>
              <w:t>时间</w:t>
            </w:r>
          </w:p>
        </w:tc>
        <w:tc>
          <w:tcPr>
            <w:tcW w:w="7334" w:type="dxa"/>
          </w:tcPr>
          <w:p w14:paraId="066C1243">
            <w:pPr>
              <w:rPr>
                <w:rFonts w:eastAsia="仿宋_GB2312"/>
                <w:bCs/>
                <w:szCs w:val="21"/>
              </w:rPr>
            </w:pPr>
            <w:r>
              <w:rPr>
                <w:rFonts w:hint="eastAsia" w:eastAsia="仿宋_GB2312"/>
                <w:bCs/>
                <w:szCs w:val="21"/>
              </w:rPr>
              <w:t>2026年</w:t>
            </w:r>
            <w:r>
              <w:rPr>
                <w:rFonts w:hint="eastAsia" w:eastAsia="仿宋_GB2312"/>
                <w:bCs/>
                <w:szCs w:val="21"/>
                <w:lang w:val="en-US" w:eastAsia="zh-CN"/>
              </w:rPr>
              <w:t>11</w:t>
            </w:r>
            <w:r>
              <w:rPr>
                <w:rFonts w:hint="eastAsia" w:eastAsia="仿宋_GB2312"/>
                <w:bCs/>
                <w:szCs w:val="21"/>
              </w:rPr>
              <w:t>月</w:t>
            </w:r>
            <w:r>
              <w:rPr>
                <w:rFonts w:hint="eastAsia" w:eastAsia="仿宋_GB2312"/>
                <w:bCs/>
                <w:szCs w:val="21"/>
                <w:lang w:val="en-US" w:eastAsia="zh-CN"/>
              </w:rPr>
              <w:t>2</w:t>
            </w:r>
            <w:r>
              <w:rPr>
                <w:rFonts w:hint="eastAsia" w:eastAsia="仿宋_GB2312"/>
                <w:bCs/>
                <w:szCs w:val="21"/>
              </w:rPr>
              <w:t>日前</w:t>
            </w:r>
          </w:p>
        </w:tc>
      </w:tr>
      <w:tr w14:paraId="1795A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45BF1B4">
            <w:pPr>
              <w:jc w:val="center"/>
              <w:rPr>
                <w:rFonts w:eastAsia="仿宋_GB2312"/>
                <w:bCs/>
                <w:szCs w:val="21"/>
              </w:rPr>
            </w:pPr>
            <w:r>
              <w:rPr>
                <w:rFonts w:eastAsia="仿宋_GB2312"/>
                <w:bCs/>
                <w:szCs w:val="21"/>
              </w:rPr>
              <w:t>工作内容</w:t>
            </w:r>
          </w:p>
        </w:tc>
        <w:tc>
          <w:tcPr>
            <w:tcW w:w="7334" w:type="dxa"/>
          </w:tcPr>
          <w:p w14:paraId="26544FBF">
            <w:pPr>
              <w:ind w:firstLine="420" w:firstLineChars="200"/>
              <w:rPr>
                <w:rFonts w:eastAsia="仿宋_GB2312"/>
                <w:bCs/>
                <w:szCs w:val="21"/>
              </w:rPr>
            </w:pPr>
            <w:r>
              <w:rPr>
                <w:rFonts w:eastAsia="仿宋_GB2312"/>
                <w:bCs/>
                <w:szCs w:val="21"/>
              </w:rPr>
              <w:t>研究生秘书老师（</w:t>
            </w:r>
            <w:r>
              <w:rPr>
                <w:rFonts w:hint="eastAsia" w:eastAsia="仿宋_GB2312"/>
                <w:bCs/>
                <w:szCs w:val="21"/>
              </w:rPr>
              <w:t>或</w:t>
            </w:r>
            <w:r>
              <w:rPr>
                <w:rFonts w:eastAsia="仿宋_GB2312"/>
                <w:bCs/>
                <w:szCs w:val="21"/>
              </w:rPr>
              <w:t>指定负责人员）</w:t>
            </w:r>
            <w:r>
              <w:rPr>
                <w:rFonts w:hint="eastAsia" w:eastAsia="仿宋_GB2312"/>
                <w:bCs/>
                <w:szCs w:val="21"/>
              </w:rPr>
              <w:t>负责收取及审核博士研究生的学位论文送审材料。通过学位申请资格审核的研究生于</w:t>
            </w:r>
            <w:r>
              <w:rPr>
                <w:rFonts w:hint="eastAsia" w:eastAsia="仿宋_GB2312"/>
                <w:bCs/>
                <w:szCs w:val="21"/>
                <w:lang w:val="en-US" w:eastAsia="zh-CN"/>
              </w:rPr>
              <w:t>11</w:t>
            </w:r>
            <w:r>
              <w:rPr>
                <w:rFonts w:hint="eastAsia" w:eastAsia="仿宋_GB2312"/>
                <w:bCs/>
                <w:szCs w:val="21"/>
              </w:rPr>
              <w:t>月</w:t>
            </w:r>
            <w:r>
              <w:rPr>
                <w:rFonts w:hint="eastAsia" w:eastAsia="仿宋_GB2312"/>
                <w:bCs/>
                <w:szCs w:val="21"/>
                <w:lang w:val="en-US" w:eastAsia="zh-CN"/>
              </w:rPr>
              <w:t>2</w:t>
            </w:r>
            <w:r>
              <w:rPr>
                <w:rFonts w:hint="eastAsia" w:eastAsia="仿宋_GB2312"/>
                <w:bCs/>
                <w:szCs w:val="21"/>
              </w:rPr>
              <w:t>日前</w:t>
            </w:r>
            <w:r>
              <w:rPr>
                <w:rFonts w:eastAsia="仿宋_GB2312"/>
                <w:bCs/>
                <w:szCs w:val="21"/>
              </w:rPr>
              <w:t>将</w:t>
            </w:r>
            <w:r>
              <w:rPr>
                <w:rFonts w:hint="eastAsia" w:eastAsia="仿宋_GB2312"/>
                <w:bCs/>
                <w:szCs w:val="21"/>
              </w:rPr>
              <w:t>以下材料报送给</w:t>
            </w:r>
            <w:r>
              <w:rPr>
                <w:rFonts w:eastAsia="仿宋_GB2312"/>
                <w:bCs/>
                <w:szCs w:val="21"/>
              </w:rPr>
              <w:t>研究生秘书老师（</w:t>
            </w:r>
            <w:r>
              <w:rPr>
                <w:rFonts w:hint="eastAsia" w:eastAsia="仿宋_GB2312"/>
                <w:bCs/>
                <w:szCs w:val="21"/>
              </w:rPr>
              <w:t>或</w:t>
            </w:r>
            <w:r>
              <w:rPr>
                <w:rFonts w:eastAsia="仿宋_GB2312"/>
                <w:bCs/>
                <w:szCs w:val="21"/>
              </w:rPr>
              <w:t>指定负责人员）</w:t>
            </w:r>
            <w:r>
              <w:rPr>
                <w:rFonts w:hint="eastAsia" w:eastAsia="仿宋_GB2312"/>
                <w:bCs/>
                <w:szCs w:val="21"/>
              </w:rPr>
              <w:t>（请关注研究生院网站具体通知）：</w:t>
            </w:r>
          </w:p>
          <w:p w14:paraId="67A1AA40">
            <w:pPr>
              <w:ind w:firstLine="420" w:firstLineChars="200"/>
              <w:rPr>
                <w:rFonts w:eastAsia="仿宋_GB2312"/>
                <w:bCs/>
                <w:szCs w:val="21"/>
              </w:rPr>
            </w:pPr>
            <w:r>
              <w:rPr>
                <w:rFonts w:hint="eastAsia" w:eastAsia="仿宋_GB2312"/>
                <w:bCs/>
                <w:szCs w:val="21"/>
              </w:rPr>
              <w:t>1、学位论文PDF电子版。</w:t>
            </w:r>
          </w:p>
          <w:p w14:paraId="400D4825">
            <w:pPr>
              <w:ind w:firstLine="420" w:firstLineChars="200"/>
              <w:rPr>
                <w:rFonts w:eastAsia="仿宋_GB2312"/>
                <w:bCs/>
                <w:szCs w:val="21"/>
              </w:rPr>
            </w:pPr>
            <w:r>
              <w:rPr>
                <w:rFonts w:hint="eastAsia" w:eastAsia="仿宋_GB2312"/>
                <w:bCs/>
                <w:szCs w:val="21"/>
              </w:rPr>
              <w:t>2、学位论文自我评价表PDF电子版（附件0</w:t>
            </w:r>
            <w:r>
              <w:rPr>
                <w:rFonts w:eastAsia="仿宋_GB2312"/>
                <w:bCs/>
                <w:szCs w:val="21"/>
              </w:rPr>
              <w:t>1</w:t>
            </w:r>
            <w:r>
              <w:rPr>
                <w:rFonts w:hint="eastAsia" w:eastAsia="仿宋_GB2312"/>
                <w:bCs/>
                <w:szCs w:val="21"/>
              </w:rPr>
              <w:t>-</w:t>
            </w:r>
            <w:r>
              <w:rPr>
                <w:rFonts w:eastAsia="仿宋_GB2312"/>
                <w:bCs/>
                <w:szCs w:val="21"/>
              </w:rPr>
              <w:t>05</w:t>
            </w:r>
            <w:r>
              <w:rPr>
                <w:rFonts w:hint="eastAsia" w:eastAsia="仿宋_GB2312"/>
                <w:bCs/>
                <w:szCs w:val="21"/>
              </w:rPr>
              <w:t>或0</w:t>
            </w:r>
            <w:r>
              <w:rPr>
                <w:rFonts w:eastAsia="仿宋_GB2312"/>
                <w:bCs/>
                <w:szCs w:val="21"/>
              </w:rPr>
              <w:t>2</w:t>
            </w:r>
            <w:r>
              <w:rPr>
                <w:rFonts w:hint="eastAsia" w:eastAsia="仿宋_GB2312"/>
                <w:bCs/>
                <w:szCs w:val="21"/>
              </w:rPr>
              <w:t>-</w:t>
            </w:r>
            <w:r>
              <w:rPr>
                <w:rFonts w:eastAsia="仿宋_GB2312"/>
                <w:bCs/>
                <w:szCs w:val="21"/>
              </w:rPr>
              <w:t>10</w:t>
            </w:r>
            <w:r>
              <w:rPr>
                <w:rFonts w:hint="eastAsia" w:eastAsia="仿宋_GB2312"/>
                <w:bCs/>
                <w:szCs w:val="21"/>
              </w:rPr>
              <w:t>）。</w:t>
            </w:r>
          </w:p>
          <w:p w14:paraId="35123C07">
            <w:pPr>
              <w:ind w:firstLine="420" w:firstLineChars="200"/>
              <w:rPr>
                <w:rFonts w:eastAsia="仿宋_GB2312"/>
                <w:bCs/>
                <w:szCs w:val="21"/>
              </w:rPr>
            </w:pPr>
            <w:r>
              <w:rPr>
                <w:rFonts w:hint="eastAsia" w:eastAsia="仿宋_GB2312"/>
                <w:bCs/>
                <w:szCs w:val="21"/>
              </w:rPr>
              <w:t>其中，对于2018级及以后的研究生，学位论文PDF电子版与学位论文自我评价表PDF电子版将通过</w:t>
            </w:r>
            <w:r>
              <w:rPr>
                <w:rFonts w:hint="eastAsia" w:eastAsia="仿宋_GB2312"/>
                <w:bCs/>
                <w:szCs w:val="21"/>
                <w:lang w:eastAsia="zh-CN"/>
              </w:rPr>
              <w:t>研究生综合管理系统</w:t>
            </w:r>
            <w:r>
              <w:rPr>
                <w:rFonts w:hint="eastAsia" w:eastAsia="仿宋_GB2312"/>
                <w:bCs/>
                <w:szCs w:val="21"/>
              </w:rPr>
              <w:t>进行提交。</w:t>
            </w:r>
          </w:p>
        </w:tc>
      </w:tr>
      <w:tr w14:paraId="67A6C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3FD75E0">
            <w:pPr>
              <w:jc w:val="center"/>
              <w:rPr>
                <w:rFonts w:eastAsia="仿宋_GB2312"/>
                <w:bCs/>
                <w:szCs w:val="21"/>
              </w:rPr>
            </w:pPr>
            <w:r>
              <w:rPr>
                <w:rFonts w:eastAsia="仿宋_GB2312"/>
                <w:bCs/>
                <w:szCs w:val="21"/>
              </w:rPr>
              <w:t>注意事项</w:t>
            </w:r>
          </w:p>
        </w:tc>
        <w:tc>
          <w:tcPr>
            <w:tcW w:w="7334" w:type="dxa"/>
          </w:tcPr>
          <w:p w14:paraId="0DA00ACA">
            <w:pPr>
              <w:ind w:firstLine="420" w:firstLineChars="200"/>
              <w:rPr>
                <w:rFonts w:eastAsia="仿宋_GB2312"/>
                <w:bCs/>
                <w:szCs w:val="21"/>
              </w:rPr>
            </w:pPr>
            <w:r>
              <w:rPr>
                <w:rFonts w:hint="eastAsia" w:eastAsia="仿宋_GB2312"/>
                <w:bCs/>
                <w:szCs w:val="21"/>
              </w:rPr>
              <w:t>盲评费划转程序</w:t>
            </w:r>
          </w:p>
          <w:p w14:paraId="4FCA96E3">
            <w:pPr>
              <w:ind w:firstLine="420" w:firstLineChars="200"/>
              <w:rPr>
                <w:rFonts w:eastAsia="仿宋_GB2312"/>
                <w:bCs/>
                <w:szCs w:val="21"/>
              </w:rPr>
            </w:pPr>
            <w:r>
              <w:rPr>
                <w:rFonts w:hint="eastAsia" w:eastAsia="仿宋_GB2312"/>
                <w:bCs/>
                <w:szCs w:val="21"/>
              </w:rPr>
              <w:t>（1）申请复审</w:t>
            </w:r>
            <w:r>
              <w:rPr>
                <w:rFonts w:hint="eastAsia" w:eastAsia="仿宋_GB2312"/>
                <w:bCs/>
                <w:szCs w:val="21"/>
                <w:lang w:eastAsia="zh-CN"/>
              </w:rPr>
              <w:t>、</w:t>
            </w:r>
            <w:r>
              <w:rPr>
                <w:rFonts w:hint="eastAsia" w:eastAsia="仿宋_GB2312"/>
                <w:bCs/>
                <w:szCs w:val="21"/>
              </w:rPr>
              <w:t>申诉</w:t>
            </w:r>
            <w:r>
              <w:rPr>
                <w:rFonts w:hint="eastAsia" w:eastAsia="仿宋_GB2312"/>
                <w:bCs/>
                <w:szCs w:val="21"/>
                <w:lang w:val="en-US" w:eastAsia="zh-CN"/>
              </w:rPr>
              <w:t>等</w:t>
            </w:r>
            <w:r>
              <w:rPr>
                <w:rFonts w:hint="eastAsia" w:eastAsia="仿宋_GB2312"/>
                <w:bCs/>
                <w:szCs w:val="21"/>
              </w:rPr>
              <w:t>需额外提交评审费及往年因未通过盲评需重新评审的各类博士生须将论文评审费以内划的形式转入研究生院1017000-851522040001账户。评审费为</w:t>
            </w:r>
            <w:r>
              <w:rPr>
                <w:rFonts w:eastAsia="仿宋_GB2312"/>
                <w:bCs/>
                <w:szCs w:val="21"/>
              </w:rPr>
              <w:t>570</w:t>
            </w:r>
            <w:r>
              <w:rPr>
                <w:rFonts w:hint="eastAsia" w:eastAsia="仿宋_GB2312"/>
                <w:bCs/>
                <w:szCs w:val="21"/>
              </w:rPr>
              <w:t>元/篇次，其中使用外语撰写的博士学位论文（不包括文学学科门类）评审费为</w:t>
            </w:r>
            <w:r>
              <w:rPr>
                <w:rFonts w:eastAsia="仿宋_GB2312"/>
                <w:bCs/>
                <w:szCs w:val="21"/>
              </w:rPr>
              <w:t>1000</w:t>
            </w:r>
            <w:r>
              <w:rPr>
                <w:rFonts w:hint="eastAsia" w:eastAsia="仿宋_GB2312"/>
                <w:bCs/>
                <w:szCs w:val="21"/>
              </w:rPr>
              <w:t>元/篇次。</w:t>
            </w:r>
          </w:p>
          <w:p w14:paraId="72A58726">
            <w:pPr>
              <w:wordWrap w:val="0"/>
              <w:ind w:firstLine="420" w:firstLineChars="200"/>
              <w:rPr>
                <w:rFonts w:eastAsia="仿宋_GB2312"/>
                <w:bCs/>
                <w:szCs w:val="21"/>
              </w:rPr>
            </w:pPr>
            <w:r>
              <w:rPr>
                <w:rFonts w:hint="eastAsia" w:eastAsia="仿宋_GB2312"/>
                <w:bCs/>
                <w:szCs w:val="21"/>
              </w:rPr>
              <w:t>（2）盲评费从</w:t>
            </w:r>
            <w:r>
              <w:rPr>
                <w:rFonts w:hint="eastAsia" w:eastAsia="仿宋_GB2312"/>
                <w:bCs/>
                <w:szCs w:val="21"/>
                <w:lang w:val="en-US" w:eastAsia="zh-CN"/>
              </w:rPr>
              <w:t>科研经费（横向课题经费、纵向课题间接经费、结题经费）或导师业务费</w:t>
            </w:r>
            <w:r>
              <w:rPr>
                <w:rFonts w:hint="eastAsia" w:eastAsia="仿宋_GB2312"/>
                <w:bCs/>
                <w:szCs w:val="21"/>
              </w:rPr>
              <w:t>划转。</w:t>
            </w:r>
          </w:p>
          <w:p w14:paraId="533EA9C0">
            <w:pPr>
              <w:ind w:firstLine="420" w:firstLineChars="200"/>
              <w:rPr>
                <w:rFonts w:eastAsia="仿宋_GB2312"/>
                <w:bCs/>
                <w:szCs w:val="21"/>
              </w:rPr>
            </w:pPr>
            <w:r>
              <w:rPr>
                <w:rFonts w:hint="eastAsia" w:eastAsia="仿宋_GB2312"/>
                <w:bCs/>
                <w:szCs w:val="21"/>
              </w:rPr>
              <w:t>（3）盲评费内划单必须注明：某某博士研究生盲评费，如未注明研究生姓名，将无法登记及划转。</w:t>
            </w:r>
          </w:p>
          <w:p w14:paraId="260308C9">
            <w:pPr>
              <w:ind w:firstLine="420" w:firstLineChars="200"/>
              <w:rPr>
                <w:rFonts w:eastAsia="仿宋_GB2312"/>
                <w:bCs/>
                <w:szCs w:val="21"/>
              </w:rPr>
            </w:pPr>
            <w:r>
              <w:rPr>
                <w:rFonts w:hint="eastAsia" w:eastAsia="仿宋_GB2312"/>
                <w:bCs/>
                <w:szCs w:val="21"/>
              </w:rPr>
              <w:t>（4）按照学校财务处规定经手人签字需手签，不能盖章；且经手人和负责人不能为同一人；内划单上须加盖单位公章；并请内划之前确保内划账号里有足够划转的资金；负责人签名应与经费卡负责人一致。内划单须用复写纸填写方有效。</w:t>
            </w:r>
          </w:p>
          <w:p w14:paraId="5D74DF49">
            <w:pPr>
              <w:ind w:firstLine="420" w:firstLineChars="200"/>
              <w:rPr>
                <w:rFonts w:eastAsia="仿宋_GB2312"/>
                <w:bCs/>
              </w:rPr>
            </w:pPr>
            <w:r>
              <w:rPr>
                <w:rFonts w:hint="eastAsia" w:eastAsia="仿宋_GB2312"/>
                <w:bCs/>
                <w:szCs w:val="21"/>
              </w:rPr>
              <w:t>（5）研究生秘书或指定人员将内划单提交至学位办</w:t>
            </w:r>
            <w:r>
              <w:rPr>
                <w:rFonts w:eastAsia="仿宋_GB2312"/>
                <w:bCs/>
                <w:color w:val="000000" w:themeColor="text1"/>
                <w:szCs w:val="21"/>
                <w14:textFill>
                  <w14:solidFill>
                    <w14:schemeClr w14:val="tx1"/>
                  </w14:solidFill>
                </w14:textFill>
              </w:rPr>
              <w:t>。</w:t>
            </w:r>
          </w:p>
        </w:tc>
      </w:tr>
    </w:tbl>
    <w:p w14:paraId="04F8D5E9">
      <w:pPr>
        <w:rPr>
          <w:rFonts w:eastAsia="仿宋_GB2312"/>
          <w:bCs/>
          <w:szCs w:val="21"/>
        </w:rPr>
      </w:pPr>
    </w:p>
    <w:p w14:paraId="5932EBA3">
      <w:pPr>
        <w:rPr>
          <w:rFonts w:eastAsia="仿宋_GB2312"/>
          <w:bCs/>
          <w:szCs w:val="21"/>
        </w:rPr>
      </w:pPr>
      <w:r>
        <w:rPr>
          <w:rFonts w:hint="eastAsia" w:eastAsia="仿宋_GB2312"/>
          <w:bCs/>
          <w:szCs w:val="21"/>
          <w:lang w:val="en-US" w:eastAsia="zh-CN"/>
        </w:rPr>
        <w:t>六</w:t>
      </w:r>
      <w:r>
        <w:rPr>
          <w:rFonts w:eastAsia="仿宋_GB2312"/>
          <w:bCs/>
          <w:szCs w:val="21"/>
        </w:rPr>
        <w:t>、提交硕士学位论文评审材料</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14:paraId="4C87F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186BB90">
            <w:pPr>
              <w:jc w:val="center"/>
              <w:rPr>
                <w:rFonts w:eastAsia="仿宋_GB2312"/>
                <w:bCs/>
                <w:szCs w:val="21"/>
              </w:rPr>
            </w:pPr>
            <w:r>
              <w:rPr>
                <w:rFonts w:eastAsia="仿宋_GB2312"/>
                <w:bCs/>
                <w:szCs w:val="21"/>
              </w:rPr>
              <w:t>时间</w:t>
            </w:r>
          </w:p>
        </w:tc>
        <w:tc>
          <w:tcPr>
            <w:tcW w:w="7334" w:type="dxa"/>
          </w:tcPr>
          <w:p w14:paraId="78D633A3">
            <w:pPr>
              <w:rPr>
                <w:rFonts w:eastAsia="仿宋_GB2312"/>
                <w:bCs/>
                <w:szCs w:val="21"/>
              </w:rPr>
            </w:pPr>
            <w:r>
              <w:rPr>
                <w:rFonts w:hint="eastAsia" w:eastAsia="仿宋_GB2312"/>
                <w:bCs/>
                <w:szCs w:val="21"/>
              </w:rPr>
              <w:t>2026年</w:t>
            </w:r>
            <w:r>
              <w:rPr>
                <w:rFonts w:hint="eastAsia" w:eastAsia="仿宋_GB2312"/>
                <w:bCs/>
                <w:szCs w:val="21"/>
                <w:lang w:val="en-US" w:eastAsia="zh-CN"/>
              </w:rPr>
              <w:t>11</w:t>
            </w:r>
            <w:r>
              <w:rPr>
                <w:rFonts w:hint="eastAsia" w:eastAsia="仿宋_GB2312"/>
                <w:bCs/>
                <w:szCs w:val="21"/>
              </w:rPr>
              <w:t>月</w:t>
            </w:r>
            <w:r>
              <w:rPr>
                <w:rFonts w:hint="eastAsia" w:eastAsia="仿宋_GB2312"/>
                <w:bCs/>
                <w:szCs w:val="21"/>
                <w:lang w:val="en-US" w:eastAsia="zh-CN"/>
              </w:rPr>
              <w:t>2</w:t>
            </w:r>
            <w:r>
              <w:rPr>
                <w:rFonts w:hint="eastAsia" w:eastAsia="仿宋_GB2312"/>
                <w:bCs/>
                <w:szCs w:val="21"/>
              </w:rPr>
              <w:t>日前</w:t>
            </w:r>
          </w:p>
        </w:tc>
      </w:tr>
      <w:tr w14:paraId="695D7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7A15412">
            <w:pPr>
              <w:jc w:val="center"/>
              <w:rPr>
                <w:rFonts w:eastAsia="仿宋_GB2312"/>
                <w:bCs/>
                <w:szCs w:val="21"/>
              </w:rPr>
            </w:pPr>
            <w:r>
              <w:rPr>
                <w:rFonts w:eastAsia="仿宋_GB2312"/>
                <w:bCs/>
                <w:szCs w:val="21"/>
              </w:rPr>
              <w:t>工作内容</w:t>
            </w:r>
          </w:p>
        </w:tc>
        <w:tc>
          <w:tcPr>
            <w:tcW w:w="7334" w:type="dxa"/>
          </w:tcPr>
          <w:p w14:paraId="2322F508">
            <w:pPr>
              <w:ind w:firstLine="420" w:firstLineChars="200"/>
              <w:rPr>
                <w:rFonts w:eastAsia="仿宋_GB2312"/>
                <w:bCs/>
                <w:szCs w:val="21"/>
              </w:rPr>
            </w:pPr>
            <w:r>
              <w:rPr>
                <w:rFonts w:eastAsia="仿宋_GB2312"/>
                <w:bCs/>
                <w:szCs w:val="21"/>
              </w:rPr>
              <w:t>研究生秘书老师（</w:t>
            </w:r>
            <w:r>
              <w:rPr>
                <w:rFonts w:hint="eastAsia" w:eastAsia="仿宋_GB2312"/>
                <w:bCs/>
                <w:szCs w:val="21"/>
              </w:rPr>
              <w:t>或</w:t>
            </w:r>
            <w:r>
              <w:rPr>
                <w:rFonts w:eastAsia="仿宋_GB2312"/>
                <w:bCs/>
                <w:szCs w:val="21"/>
              </w:rPr>
              <w:t>指定负责人员）</w:t>
            </w:r>
            <w:r>
              <w:rPr>
                <w:rFonts w:hint="eastAsia" w:eastAsia="仿宋_GB2312"/>
                <w:bCs/>
                <w:szCs w:val="21"/>
              </w:rPr>
              <w:t>负责收取及审核硕士研究生的学位论文送审材料。通过学位申请资格审核的研究生于</w:t>
            </w:r>
            <w:r>
              <w:rPr>
                <w:rFonts w:hint="eastAsia" w:eastAsia="仿宋_GB2312"/>
                <w:bCs/>
                <w:szCs w:val="21"/>
                <w:lang w:val="en-US" w:eastAsia="zh-CN"/>
              </w:rPr>
              <w:t>11</w:t>
            </w:r>
            <w:r>
              <w:rPr>
                <w:rFonts w:hint="eastAsia" w:eastAsia="仿宋_GB2312"/>
                <w:bCs/>
                <w:szCs w:val="21"/>
              </w:rPr>
              <w:t>月</w:t>
            </w:r>
            <w:r>
              <w:rPr>
                <w:rFonts w:hint="eastAsia" w:eastAsia="仿宋_GB2312"/>
                <w:bCs/>
                <w:szCs w:val="21"/>
                <w:lang w:val="en-US" w:eastAsia="zh-CN"/>
              </w:rPr>
              <w:t>2</w:t>
            </w:r>
            <w:r>
              <w:rPr>
                <w:rFonts w:hint="eastAsia" w:eastAsia="仿宋_GB2312"/>
                <w:bCs/>
                <w:szCs w:val="21"/>
              </w:rPr>
              <w:t>日前</w:t>
            </w:r>
            <w:r>
              <w:rPr>
                <w:rFonts w:eastAsia="仿宋_GB2312"/>
                <w:bCs/>
                <w:szCs w:val="21"/>
              </w:rPr>
              <w:t>将</w:t>
            </w:r>
            <w:r>
              <w:rPr>
                <w:rFonts w:hint="eastAsia" w:eastAsia="仿宋_GB2312"/>
                <w:bCs/>
                <w:szCs w:val="21"/>
              </w:rPr>
              <w:t>以下材料报送给</w:t>
            </w:r>
            <w:r>
              <w:rPr>
                <w:rFonts w:eastAsia="仿宋_GB2312"/>
                <w:bCs/>
                <w:szCs w:val="21"/>
              </w:rPr>
              <w:t>研究生秘书老师（</w:t>
            </w:r>
            <w:r>
              <w:rPr>
                <w:rFonts w:hint="eastAsia" w:eastAsia="仿宋_GB2312"/>
                <w:bCs/>
                <w:szCs w:val="21"/>
              </w:rPr>
              <w:t>或</w:t>
            </w:r>
            <w:r>
              <w:rPr>
                <w:rFonts w:eastAsia="仿宋_GB2312"/>
                <w:bCs/>
                <w:szCs w:val="21"/>
              </w:rPr>
              <w:t>指定负责人员）</w:t>
            </w:r>
            <w:r>
              <w:rPr>
                <w:rFonts w:hint="eastAsia" w:eastAsia="仿宋_GB2312"/>
                <w:bCs/>
                <w:szCs w:val="21"/>
              </w:rPr>
              <w:t>：</w:t>
            </w:r>
          </w:p>
          <w:p w14:paraId="326E0BF1">
            <w:pPr>
              <w:ind w:firstLine="420" w:firstLineChars="200"/>
              <w:rPr>
                <w:rFonts w:eastAsia="仿宋_GB2312"/>
                <w:bCs/>
                <w:szCs w:val="21"/>
              </w:rPr>
            </w:pPr>
            <w:r>
              <w:rPr>
                <w:rFonts w:hint="eastAsia" w:eastAsia="仿宋_GB2312"/>
                <w:bCs/>
                <w:szCs w:val="21"/>
              </w:rPr>
              <w:t>1、学位论文PDF电子版。</w:t>
            </w:r>
          </w:p>
          <w:p w14:paraId="42CCFB7C">
            <w:pPr>
              <w:ind w:firstLine="420" w:firstLineChars="200"/>
              <w:rPr>
                <w:rFonts w:eastAsia="仿宋_GB2312"/>
                <w:bCs/>
                <w:szCs w:val="21"/>
              </w:rPr>
            </w:pPr>
            <w:r>
              <w:rPr>
                <w:rFonts w:hint="eastAsia" w:eastAsia="仿宋_GB2312"/>
                <w:bCs/>
                <w:szCs w:val="21"/>
              </w:rPr>
              <w:t>2、学位论文自我评价表PDF电子版（附件0</w:t>
            </w:r>
            <w:r>
              <w:rPr>
                <w:rFonts w:eastAsia="仿宋_GB2312"/>
                <w:bCs/>
                <w:szCs w:val="21"/>
              </w:rPr>
              <w:t>3</w:t>
            </w:r>
            <w:r>
              <w:rPr>
                <w:rFonts w:hint="eastAsia" w:eastAsia="仿宋_GB2312"/>
                <w:bCs/>
                <w:szCs w:val="21"/>
              </w:rPr>
              <w:t>-</w:t>
            </w:r>
            <w:r>
              <w:rPr>
                <w:rFonts w:eastAsia="仿宋_GB2312"/>
                <w:bCs/>
                <w:szCs w:val="21"/>
              </w:rPr>
              <w:t>04</w:t>
            </w:r>
            <w:r>
              <w:rPr>
                <w:rFonts w:hint="eastAsia" w:eastAsia="仿宋_GB2312"/>
                <w:bCs/>
                <w:szCs w:val="21"/>
              </w:rPr>
              <w:t>）。</w:t>
            </w:r>
          </w:p>
          <w:p w14:paraId="2DF9F5F5">
            <w:pPr>
              <w:ind w:firstLine="420" w:firstLineChars="200"/>
              <w:rPr>
                <w:rFonts w:eastAsia="仿宋_GB2312"/>
                <w:bCs/>
                <w:szCs w:val="21"/>
              </w:rPr>
            </w:pPr>
            <w:r>
              <w:rPr>
                <w:rFonts w:hint="eastAsia" w:eastAsia="仿宋_GB2312"/>
                <w:bCs/>
                <w:szCs w:val="21"/>
              </w:rPr>
              <w:t>其中，对于2018级及以后的研究生，学位论文PDF电子版与学位论文自我评价表PDF电子版将通过</w:t>
            </w:r>
            <w:r>
              <w:rPr>
                <w:rFonts w:hint="eastAsia" w:eastAsia="仿宋_GB2312"/>
                <w:bCs/>
                <w:szCs w:val="21"/>
                <w:lang w:eastAsia="zh-CN"/>
              </w:rPr>
              <w:t>研究生综合管理系统</w:t>
            </w:r>
            <w:r>
              <w:rPr>
                <w:rFonts w:hint="eastAsia" w:eastAsia="仿宋_GB2312"/>
                <w:bCs/>
                <w:szCs w:val="21"/>
              </w:rPr>
              <w:t>进行提交。</w:t>
            </w:r>
          </w:p>
        </w:tc>
      </w:tr>
      <w:tr w14:paraId="1FEC9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204E76E">
            <w:pPr>
              <w:jc w:val="center"/>
              <w:rPr>
                <w:rFonts w:eastAsia="仿宋_GB2312"/>
                <w:bCs/>
                <w:szCs w:val="21"/>
              </w:rPr>
            </w:pPr>
            <w:r>
              <w:rPr>
                <w:rFonts w:eastAsia="仿宋_GB2312"/>
                <w:bCs/>
                <w:szCs w:val="21"/>
              </w:rPr>
              <w:t>注意事项</w:t>
            </w:r>
          </w:p>
        </w:tc>
        <w:tc>
          <w:tcPr>
            <w:tcW w:w="7334" w:type="dxa"/>
          </w:tcPr>
          <w:p w14:paraId="512F4538">
            <w:pPr>
              <w:ind w:firstLine="420" w:firstLineChars="200"/>
              <w:rPr>
                <w:rFonts w:eastAsia="仿宋_GB2312"/>
                <w:bCs/>
                <w:szCs w:val="21"/>
              </w:rPr>
            </w:pPr>
            <w:r>
              <w:rPr>
                <w:rFonts w:hint="eastAsia" w:eastAsia="仿宋_GB2312"/>
                <w:bCs/>
                <w:szCs w:val="21"/>
              </w:rPr>
              <w:t>盲评费划转程序</w:t>
            </w:r>
          </w:p>
          <w:p w14:paraId="1D7F6284">
            <w:pPr>
              <w:ind w:firstLine="420" w:firstLineChars="200"/>
              <w:rPr>
                <w:rFonts w:eastAsia="仿宋_GB2312"/>
                <w:bCs/>
                <w:szCs w:val="21"/>
              </w:rPr>
            </w:pPr>
            <w:r>
              <w:rPr>
                <w:rFonts w:hint="eastAsia" w:eastAsia="仿宋_GB2312"/>
                <w:bCs/>
                <w:szCs w:val="21"/>
              </w:rPr>
              <w:t>（1）申请复审</w:t>
            </w:r>
            <w:r>
              <w:rPr>
                <w:rFonts w:hint="eastAsia" w:eastAsia="仿宋_GB2312"/>
                <w:bCs/>
                <w:szCs w:val="21"/>
                <w:lang w:eastAsia="zh-CN"/>
              </w:rPr>
              <w:t>、</w:t>
            </w:r>
            <w:r>
              <w:rPr>
                <w:rFonts w:hint="eastAsia" w:eastAsia="仿宋_GB2312"/>
                <w:bCs/>
                <w:szCs w:val="21"/>
              </w:rPr>
              <w:t>申诉</w:t>
            </w:r>
            <w:r>
              <w:rPr>
                <w:rFonts w:hint="eastAsia" w:eastAsia="仿宋_GB2312"/>
                <w:bCs/>
                <w:szCs w:val="21"/>
                <w:lang w:val="en-US" w:eastAsia="zh-CN"/>
              </w:rPr>
              <w:t>等</w:t>
            </w:r>
            <w:r>
              <w:rPr>
                <w:rFonts w:hint="eastAsia" w:eastAsia="仿宋_GB2312"/>
                <w:bCs/>
                <w:szCs w:val="21"/>
              </w:rPr>
              <w:t>需额外提交评审费及往年因未通过盲评需重新评审的各类硕士生须将论文评审费以内划的形式转入研究生院1017000-851522040001账户。评审费为400元/篇次，其中使用外语撰写的硕士学位论文（不包括文学学科门类）评审费为6</w:t>
            </w:r>
            <w:r>
              <w:rPr>
                <w:rFonts w:eastAsia="仿宋_GB2312"/>
                <w:bCs/>
                <w:szCs w:val="21"/>
              </w:rPr>
              <w:t>50</w:t>
            </w:r>
            <w:r>
              <w:rPr>
                <w:rFonts w:hint="eastAsia" w:eastAsia="仿宋_GB2312"/>
                <w:bCs/>
                <w:szCs w:val="21"/>
              </w:rPr>
              <w:t>元/篇次。</w:t>
            </w:r>
          </w:p>
          <w:p w14:paraId="1E472392">
            <w:pPr>
              <w:wordWrap w:val="0"/>
              <w:ind w:firstLine="420" w:firstLineChars="200"/>
              <w:rPr>
                <w:rFonts w:eastAsia="仿宋_GB2312"/>
                <w:bCs/>
                <w:szCs w:val="21"/>
              </w:rPr>
            </w:pPr>
            <w:r>
              <w:rPr>
                <w:rFonts w:hint="eastAsia" w:eastAsia="仿宋_GB2312"/>
                <w:bCs/>
                <w:szCs w:val="21"/>
              </w:rPr>
              <w:t>（2）盲评费从</w:t>
            </w:r>
            <w:r>
              <w:rPr>
                <w:rFonts w:hint="eastAsia" w:eastAsia="仿宋_GB2312"/>
                <w:bCs/>
                <w:szCs w:val="21"/>
                <w:lang w:val="en-US" w:eastAsia="zh-CN"/>
              </w:rPr>
              <w:t>科研经费（横向课题经费、纵向课题间接经费、结题经费）或导师业务费</w:t>
            </w:r>
            <w:r>
              <w:rPr>
                <w:rFonts w:hint="eastAsia" w:eastAsia="仿宋_GB2312"/>
                <w:bCs/>
                <w:szCs w:val="21"/>
              </w:rPr>
              <w:t>划转。</w:t>
            </w:r>
          </w:p>
          <w:p w14:paraId="2A2C53D5">
            <w:pPr>
              <w:ind w:firstLine="420" w:firstLineChars="200"/>
              <w:rPr>
                <w:rFonts w:eastAsia="仿宋_GB2312"/>
                <w:bCs/>
                <w:szCs w:val="21"/>
              </w:rPr>
            </w:pPr>
            <w:r>
              <w:rPr>
                <w:rFonts w:hint="eastAsia" w:eastAsia="仿宋_GB2312"/>
                <w:bCs/>
                <w:szCs w:val="21"/>
              </w:rPr>
              <w:t>（3）盲评费内划单必须注明：某某硕士研究生盲评费，如未注明研究生姓名，将无法登记。</w:t>
            </w:r>
          </w:p>
          <w:p w14:paraId="0198EA46">
            <w:pPr>
              <w:ind w:firstLine="420" w:firstLineChars="200"/>
              <w:rPr>
                <w:rFonts w:eastAsia="仿宋_GB2312"/>
                <w:bCs/>
                <w:szCs w:val="21"/>
              </w:rPr>
            </w:pPr>
            <w:r>
              <w:rPr>
                <w:rFonts w:hint="eastAsia" w:eastAsia="仿宋_GB2312"/>
                <w:bCs/>
                <w:szCs w:val="21"/>
              </w:rPr>
              <w:t>（4）按照学校财务处规定经手人签字需手签，不能盖章；且经手人和负责人不能为同一人；内划单上须加盖单位公章；并请内划之前确保内划账号里有足够划转的资金；负责人签名应与经费卡负责人一致。</w:t>
            </w:r>
          </w:p>
          <w:p w14:paraId="62603560">
            <w:pPr>
              <w:ind w:firstLine="420" w:firstLineChars="200"/>
              <w:rPr>
                <w:rFonts w:eastAsia="仿宋_GB2312"/>
                <w:bCs/>
                <w:szCs w:val="21"/>
              </w:rPr>
            </w:pPr>
            <w:r>
              <w:rPr>
                <w:rFonts w:hint="eastAsia" w:eastAsia="仿宋_GB2312"/>
                <w:bCs/>
                <w:szCs w:val="21"/>
              </w:rPr>
              <w:t>（5）研究生秘书或指定人员将内划单提交至学位办</w:t>
            </w:r>
            <w:r>
              <w:rPr>
                <w:rFonts w:eastAsia="仿宋_GB2312"/>
                <w:bCs/>
                <w:color w:val="000000" w:themeColor="text1"/>
                <w:szCs w:val="21"/>
                <w14:textFill>
                  <w14:solidFill>
                    <w14:schemeClr w14:val="tx1"/>
                  </w14:solidFill>
                </w14:textFill>
              </w:rPr>
              <w:t>。</w:t>
            </w:r>
          </w:p>
        </w:tc>
      </w:tr>
    </w:tbl>
    <w:p w14:paraId="531D7EE3">
      <w:pPr>
        <w:rPr>
          <w:rFonts w:eastAsia="仿宋_GB2312"/>
          <w:bCs/>
          <w:szCs w:val="21"/>
        </w:rPr>
      </w:pPr>
    </w:p>
    <w:p w14:paraId="2D999D0A">
      <w:pPr>
        <w:rPr>
          <w:rFonts w:eastAsia="仿宋_GB2312"/>
          <w:bCs/>
          <w:szCs w:val="21"/>
        </w:rPr>
      </w:pPr>
      <w:r>
        <w:rPr>
          <w:rFonts w:hint="eastAsia" w:eastAsia="仿宋_GB2312"/>
          <w:bCs/>
          <w:szCs w:val="21"/>
          <w:lang w:val="en-US" w:eastAsia="zh-CN"/>
        </w:rPr>
        <w:t>七</w:t>
      </w:r>
      <w:r>
        <w:rPr>
          <w:rFonts w:eastAsia="仿宋_GB2312"/>
          <w:bCs/>
          <w:szCs w:val="21"/>
        </w:rPr>
        <w:t>、</w:t>
      </w:r>
      <w:r>
        <w:rPr>
          <w:rFonts w:hint="eastAsia" w:eastAsia="仿宋_GB2312"/>
          <w:bCs/>
          <w:szCs w:val="21"/>
        </w:rPr>
        <w:t>学位</w:t>
      </w:r>
      <w:r>
        <w:rPr>
          <w:rFonts w:eastAsia="仿宋_GB2312"/>
          <w:bCs/>
          <w:szCs w:val="21"/>
        </w:rPr>
        <w:t>论文上传论文送审平台</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14:paraId="16E9F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92A428D">
            <w:pPr>
              <w:jc w:val="center"/>
              <w:rPr>
                <w:rFonts w:eastAsia="仿宋_GB2312"/>
                <w:bCs/>
                <w:szCs w:val="21"/>
              </w:rPr>
            </w:pPr>
            <w:r>
              <w:rPr>
                <w:rFonts w:eastAsia="仿宋_GB2312"/>
                <w:bCs/>
                <w:szCs w:val="21"/>
              </w:rPr>
              <w:t>时间</w:t>
            </w:r>
          </w:p>
        </w:tc>
        <w:tc>
          <w:tcPr>
            <w:tcW w:w="7334" w:type="dxa"/>
          </w:tcPr>
          <w:p w14:paraId="654804B8">
            <w:pPr>
              <w:rPr>
                <w:rFonts w:eastAsia="仿宋_GB2312"/>
                <w:bCs/>
                <w:szCs w:val="21"/>
              </w:rPr>
            </w:pPr>
            <w:r>
              <w:rPr>
                <w:rFonts w:hint="eastAsia" w:eastAsia="仿宋_GB2312"/>
                <w:bCs/>
                <w:szCs w:val="21"/>
              </w:rPr>
              <w:t>2026年</w:t>
            </w:r>
            <w:r>
              <w:rPr>
                <w:rFonts w:hint="eastAsia" w:eastAsia="仿宋_GB2312"/>
                <w:bCs/>
                <w:szCs w:val="21"/>
                <w:lang w:val="en-US" w:eastAsia="zh-CN"/>
              </w:rPr>
              <w:t>11</w:t>
            </w:r>
            <w:r>
              <w:rPr>
                <w:rFonts w:hint="eastAsia" w:eastAsia="仿宋_GB2312"/>
                <w:bCs/>
                <w:szCs w:val="21"/>
              </w:rPr>
              <w:t>月</w:t>
            </w:r>
            <w:r>
              <w:rPr>
                <w:rFonts w:hint="eastAsia" w:eastAsia="仿宋_GB2312"/>
                <w:bCs/>
                <w:szCs w:val="21"/>
                <w:lang w:val="en-US" w:eastAsia="zh-CN"/>
              </w:rPr>
              <w:t>3</w:t>
            </w:r>
            <w:r>
              <w:rPr>
                <w:rFonts w:hint="eastAsia" w:eastAsia="仿宋_GB2312"/>
                <w:bCs/>
                <w:szCs w:val="21"/>
              </w:rPr>
              <w:t>日前</w:t>
            </w:r>
          </w:p>
        </w:tc>
      </w:tr>
      <w:tr w14:paraId="56FCA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9AD3996">
            <w:pPr>
              <w:jc w:val="center"/>
              <w:rPr>
                <w:rFonts w:eastAsia="仿宋_GB2312"/>
                <w:bCs/>
                <w:szCs w:val="21"/>
              </w:rPr>
            </w:pPr>
            <w:r>
              <w:rPr>
                <w:rFonts w:eastAsia="仿宋_GB2312"/>
                <w:bCs/>
                <w:szCs w:val="21"/>
              </w:rPr>
              <w:t>工作内容</w:t>
            </w:r>
          </w:p>
        </w:tc>
        <w:tc>
          <w:tcPr>
            <w:tcW w:w="7334" w:type="dxa"/>
          </w:tcPr>
          <w:p w14:paraId="7586FF4A">
            <w:pPr>
              <w:rPr>
                <w:rFonts w:eastAsia="仿宋_GB2312"/>
                <w:bCs/>
                <w:szCs w:val="21"/>
              </w:rPr>
            </w:pPr>
            <w:r>
              <w:rPr>
                <w:rFonts w:hint="eastAsia" w:eastAsia="仿宋_GB2312"/>
                <w:bCs/>
                <w:szCs w:val="21"/>
              </w:rPr>
              <w:t>研究生秘书</w:t>
            </w:r>
            <w:r>
              <w:rPr>
                <w:rFonts w:eastAsia="仿宋_GB2312"/>
                <w:bCs/>
                <w:szCs w:val="21"/>
              </w:rPr>
              <w:t>（</w:t>
            </w:r>
            <w:r>
              <w:rPr>
                <w:rFonts w:hint="eastAsia" w:eastAsia="仿宋_GB2312"/>
                <w:bCs/>
                <w:szCs w:val="21"/>
              </w:rPr>
              <w:t>或</w:t>
            </w:r>
            <w:r>
              <w:rPr>
                <w:rFonts w:eastAsia="仿宋_GB2312"/>
                <w:bCs/>
                <w:szCs w:val="21"/>
              </w:rPr>
              <w:t>指定</w:t>
            </w:r>
            <w:r>
              <w:rPr>
                <w:rFonts w:hint="eastAsia" w:eastAsia="仿宋_GB2312"/>
                <w:bCs/>
                <w:szCs w:val="21"/>
              </w:rPr>
              <w:t>负责</w:t>
            </w:r>
            <w:r>
              <w:rPr>
                <w:rFonts w:eastAsia="仿宋_GB2312"/>
                <w:bCs/>
                <w:szCs w:val="21"/>
              </w:rPr>
              <w:t>人员）</w:t>
            </w:r>
            <w:r>
              <w:rPr>
                <w:rFonts w:hint="eastAsia" w:eastAsia="仿宋_GB2312"/>
                <w:bCs/>
                <w:szCs w:val="21"/>
              </w:rPr>
              <w:t>将送审</w:t>
            </w:r>
            <w:r>
              <w:rPr>
                <w:rFonts w:eastAsia="仿宋_GB2312"/>
                <w:bCs/>
                <w:szCs w:val="21"/>
              </w:rPr>
              <w:t>材料上传至教育</w:t>
            </w:r>
            <w:r>
              <w:rPr>
                <w:rFonts w:hint="eastAsia" w:eastAsia="仿宋_GB2312"/>
                <w:bCs/>
                <w:szCs w:val="21"/>
              </w:rPr>
              <w:t>部学位</w:t>
            </w:r>
            <w:r>
              <w:rPr>
                <w:rFonts w:eastAsia="仿宋_GB2312"/>
                <w:bCs/>
                <w:szCs w:val="21"/>
              </w:rPr>
              <w:t>中心</w:t>
            </w:r>
            <w:r>
              <w:rPr>
                <w:rFonts w:hint="eastAsia" w:eastAsia="仿宋_GB2312"/>
                <w:bCs/>
                <w:szCs w:val="21"/>
              </w:rPr>
              <w:t>学</w:t>
            </w:r>
            <w:r>
              <w:rPr>
                <w:rFonts w:eastAsia="仿宋_GB2312"/>
                <w:bCs/>
                <w:szCs w:val="21"/>
              </w:rPr>
              <w:t>位论文送审平台。</w:t>
            </w:r>
          </w:p>
        </w:tc>
      </w:tr>
      <w:tr w14:paraId="3D436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54E3444">
            <w:pPr>
              <w:spacing w:line="400" w:lineRule="exact"/>
              <w:jc w:val="center"/>
              <w:rPr>
                <w:rFonts w:eastAsia="仿宋_GB2312"/>
                <w:bCs/>
                <w:szCs w:val="21"/>
              </w:rPr>
            </w:pPr>
            <w:r>
              <w:rPr>
                <w:rFonts w:eastAsia="仿宋_GB2312"/>
                <w:bCs/>
                <w:szCs w:val="21"/>
              </w:rPr>
              <w:t>注意事项</w:t>
            </w:r>
          </w:p>
        </w:tc>
        <w:tc>
          <w:tcPr>
            <w:tcW w:w="7334" w:type="dxa"/>
          </w:tcPr>
          <w:p w14:paraId="1437D718">
            <w:pPr>
              <w:ind w:firstLine="420" w:firstLineChars="200"/>
              <w:rPr>
                <w:rFonts w:eastAsia="仿宋_GB2312"/>
                <w:bCs/>
                <w:szCs w:val="21"/>
              </w:rPr>
            </w:pPr>
            <w:r>
              <w:rPr>
                <w:rFonts w:hint="eastAsia" w:eastAsia="仿宋_GB2312"/>
                <w:bCs/>
                <w:szCs w:val="21"/>
              </w:rPr>
              <w:t>请确保上传至</w:t>
            </w:r>
            <w:r>
              <w:rPr>
                <w:rFonts w:eastAsia="仿宋_GB2312"/>
                <w:bCs/>
                <w:szCs w:val="21"/>
              </w:rPr>
              <w:t>平台的送审材料无遗漏、</w:t>
            </w:r>
            <w:r>
              <w:rPr>
                <w:rFonts w:hint="eastAsia" w:eastAsia="仿宋_GB2312"/>
                <w:bCs/>
                <w:szCs w:val="21"/>
              </w:rPr>
              <w:t>送审</w:t>
            </w:r>
            <w:r>
              <w:rPr>
                <w:rFonts w:eastAsia="仿宋_GB2312"/>
                <w:bCs/>
                <w:szCs w:val="21"/>
              </w:rPr>
              <w:t>专家人数</w:t>
            </w:r>
            <w:r>
              <w:rPr>
                <w:rFonts w:hint="eastAsia" w:eastAsia="仿宋_GB2312"/>
                <w:bCs/>
                <w:szCs w:val="21"/>
              </w:rPr>
              <w:t>设置准确</w:t>
            </w:r>
            <w:r>
              <w:rPr>
                <w:rFonts w:eastAsia="仿宋_GB2312"/>
                <w:bCs/>
                <w:szCs w:val="21"/>
              </w:rPr>
              <w:t>、论文评阅</w:t>
            </w:r>
            <w:r>
              <w:rPr>
                <w:rFonts w:hint="eastAsia" w:eastAsia="仿宋_GB2312"/>
                <w:bCs/>
                <w:szCs w:val="21"/>
              </w:rPr>
              <w:t>书</w:t>
            </w:r>
            <w:r>
              <w:rPr>
                <w:rFonts w:eastAsia="仿宋_GB2312"/>
                <w:bCs/>
                <w:szCs w:val="21"/>
              </w:rPr>
              <w:t>类型选取</w:t>
            </w:r>
            <w:r>
              <w:rPr>
                <w:rFonts w:hint="eastAsia" w:eastAsia="仿宋_GB2312"/>
                <w:bCs/>
                <w:szCs w:val="21"/>
              </w:rPr>
              <w:t>正确。</w:t>
            </w:r>
          </w:p>
        </w:tc>
      </w:tr>
    </w:tbl>
    <w:p w14:paraId="5D78FF3B">
      <w:pPr>
        <w:rPr>
          <w:rFonts w:eastAsia="仿宋_GB2312"/>
          <w:bCs/>
          <w:szCs w:val="21"/>
        </w:rPr>
      </w:pPr>
    </w:p>
    <w:p w14:paraId="05E46CDA">
      <w:pPr>
        <w:rPr>
          <w:rFonts w:eastAsia="仿宋_GB2312"/>
          <w:bCs/>
          <w:szCs w:val="21"/>
        </w:rPr>
      </w:pPr>
      <w:r>
        <w:rPr>
          <w:rFonts w:hint="eastAsia" w:eastAsia="仿宋_GB2312"/>
          <w:bCs/>
          <w:szCs w:val="21"/>
          <w:lang w:val="en-US" w:eastAsia="zh-CN"/>
        </w:rPr>
        <w:t>八</w:t>
      </w:r>
      <w:r>
        <w:rPr>
          <w:rFonts w:eastAsia="仿宋_GB2312"/>
          <w:bCs/>
          <w:szCs w:val="21"/>
        </w:rPr>
        <w:t>、论文送审</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14:paraId="4CF25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1188" w:type="dxa"/>
            <w:vAlign w:val="center"/>
          </w:tcPr>
          <w:p w14:paraId="2730A8AF">
            <w:pPr>
              <w:jc w:val="center"/>
              <w:rPr>
                <w:rFonts w:eastAsia="仿宋_GB2312"/>
                <w:bCs/>
                <w:szCs w:val="21"/>
              </w:rPr>
            </w:pPr>
            <w:r>
              <w:rPr>
                <w:rFonts w:eastAsia="仿宋_GB2312"/>
                <w:bCs/>
                <w:szCs w:val="21"/>
              </w:rPr>
              <w:t>时间</w:t>
            </w:r>
          </w:p>
        </w:tc>
        <w:tc>
          <w:tcPr>
            <w:tcW w:w="7334" w:type="dxa"/>
          </w:tcPr>
          <w:p w14:paraId="10C411FA">
            <w:pPr>
              <w:rPr>
                <w:rFonts w:eastAsia="仿宋_GB2312"/>
                <w:bCs/>
                <w:szCs w:val="21"/>
              </w:rPr>
            </w:pPr>
            <w:r>
              <w:rPr>
                <w:rFonts w:hint="eastAsia" w:eastAsia="仿宋_GB2312"/>
                <w:bCs/>
                <w:szCs w:val="21"/>
              </w:rPr>
              <w:t>2026</w:t>
            </w:r>
            <w:r>
              <w:rPr>
                <w:rFonts w:eastAsia="仿宋_GB2312"/>
                <w:bCs/>
                <w:szCs w:val="21"/>
              </w:rPr>
              <w:t>年</w:t>
            </w:r>
            <w:r>
              <w:rPr>
                <w:rFonts w:hint="eastAsia" w:eastAsia="仿宋_GB2312"/>
                <w:bCs/>
                <w:szCs w:val="21"/>
                <w:lang w:val="en-US" w:eastAsia="zh-CN"/>
              </w:rPr>
              <w:t>10</w:t>
            </w:r>
            <w:r>
              <w:rPr>
                <w:rFonts w:hint="eastAsia" w:eastAsia="仿宋_GB2312"/>
                <w:bCs/>
                <w:szCs w:val="21"/>
              </w:rPr>
              <w:t>月</w:t>
            </w:r>
            <w:r>
              <w:rPr>
                <w:rFonts w:hint="eastAsia" w:eastAsia="仿宋_GB2312"/>
                <w:bCs/>
                <w:szCs w:val="21"/>
                <w:lang w:val="en-US" w:eastAsia="zh-CN"/>
              </w:rPr>
              <w:t>15</w:t>
            </w:r>
            <w:r>
              <w:rPr>
                <w:rFonts w:hint="eastAsia" w:eastAsia="仿宋_GB2312"/>
                <w:bCs/>
                <w:szCs w:val="21"/>
              </w:rPr>
              <w:t>日</w:t>
            </w:r>
            <w:r>
              <w:rPr>
                <w:rFonts w:eastAsia="仿宋_GB2312"/>
                <w:bCs/>
                <w:szCs w:val="21"/>
              </w:rPr>
              <w:t>起</w:t>
            </w:r>
          </w:p>
        </w:tc>
      </w:tr>
      <w:tr w14:paraId="068C5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77936E1">
            <w:pPr>
              <w:jc w:val="center"/>
              <w:rPr>
                <w:rFonts w:eastAsia="仿宋_GB2312"/>
                <w:bCs/>
                <w:szCs w:val="21"/>
              </w:rPr>
            </w:pPr>
            <w:r>
              <w:rPr>
                <w:rFonts w:eastAsia="仿宋_GB2312"/>
                <w:bCs/>
                <w:szCs w:val="21"/>
              </w:rPr>
              <w:t>工作内容</w:t>
            </w:r>
          </w:p>
        </w:tc>
        <w:tc>
          <w:tcPr>
            <w:tcW w:w="7334" w:type="dxa"/>
          </w:tcPr>
          <w:p w14:paraId="503B1B1F">
            <w:pPr>
              <w:rPr>
                <w:rFonts w:eastAsia="仿宋_GB2312"/>
                <w:bCs/>
                <w:szCs w:val="21"/>
              </w:rPr>
            </w:pPr>
            <w:r>
              <w:rPr>
                <w:rFonts w:eastAsia="仿宋_GB2312"/>
                <w:bCs/>
                <w:szCs w:val="21"/>
              </w:rPr>
              <w:t>学位办</w:t>
            </w:r>
            <w:r>
              <w:rPr>
                <w:rFonts w:hint="eastAsia" w:eastAsia="仿宋_GB2312"/>
                <w:bCs/>
                <w:szCs w:val="21"/>
              </w:rPr>
              <w:t>/培养单位</w:t>
            </w:r>
            <w:r>
              <w:rPr>
                <w:rFonts w:eastAsia="仿宋_GB2312"/>
                <w:bCs/>
                <w:szCs w:val="21"/>
              </w:rPr>
              <w:t>送审论文，具体见《中国海洋大学研究生学位论文评审工作细则</w:t>
            </w:r>
            <w:r>
              <w:rPr>
                <w:rFonts w:hint="eastAsia" w:eastAsia="仿宋_GB2312"/>
                <w:bCs/>
                <w:szCs w:val="21"/>
              </w:rPr>
              <w:t>（修订）</w:t>
            </w:r>
            <w:r>
              <w:rPr>
                <w:rFonts w:eastAsia="仿宋_GB2312"/>
                <w:bCs/>
                <w:szCs w:val="21"/>
              </w:rPr>
              <w:t>》。</w:t>
            </w:r>
          </w:p>
        </w:tc>
      </w:tr>
      <w:tr w14:paraId="7F060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50C23FED">
            <w:pPr>
              <w:jc w:val="center"/>
              <w:rPr>
                <w:rFonts w:eastAsia="仿宋_GB2312"/>
                <w:bCs/>
                <w:szCs w:val="21"/>
              </w:rPr>
            </w:pPr>
            <w:r>
              <w:rPr>
                <w:rFonts w:eastAsia="仿宋_GB2312"/>
                <w:bCs/>
                <w:szCs w:val="21"/>
              </w:rPr>
              <w:t>注意事项</w:t>
            </w:r>
          </w:p>
        </w:tc>
        <w:tc>
          <w:tcPr>
            <w:tcW w:w="7334" w:type="dxa"/>
          </w:tcPr>
          <w:p w14:paraId="471B4223">
            <w:pPr>
              <w:ind w:firstLine="420" w:firstLineChars="200"/>
              <w:rPr>
                <w:rFonts w:eastAsia="仿宋_GB2312"/>
                <w:bCs/>
                <w:szCs w:val="21"/>
              </w:rPr>
            </w:pPr>
            <w:r>
              <w:rPr>
                <w:rFonts w:eastAsia="仿宋_GB2312"/>
                <w:bCs/>
                <w:szCs w:val="21"/>
              </w:rPr>
              <w:t>1</w:t>
            </w:r>
            <w:r>
              <w:rPr>
                <w:rFonts w:hint="eastAsia" w:eastAsia="仿宋_GB2312"/>
                <w:bCs/>
                <w:szCs w:val="21"/>
              </w:rPr>
              <w:t>、学位论文盲评时间为自论文提交之日起40天，论文盲评结果将在40天内反馈。请申请学位全体研究生注意论文送审的时间，因未按规定时间和要求提交材料和学位论文所导致的相关后果由研究生本人承担。</w:t>
            </w:r>
          </w:p>
          <w:p w14:paraId="7BC506C9">
            <w:pPr>
              <w:ind w:firstLine="420" w:firstLineChars="200"/>
              <w:rPr>
                <w:rFonts w:eastAsia="仿宋_GB2312"/>
                <w:bCs/>
                <w:szCs w:val="21"/>
              </w:rPr>
            </w:pPr>
            <w:r>
              <w:rPr>
                <w:rFonts w:hint="eastAsia" w:eastAsia="仿宋_GB2312"/>
                <w:bCs/>
                <w:szCs w:val="21"/>
              </w:rPr>
              <w:t>2、学位办将电子版的论文评审意见反馈给培养单位研究生秘书，秘书打印后加盖培养单位公章，将纸质评审意见反馈给研究生本人。返还的盲评意见将在毕业后的学习、工作中经常用到，请各位研究生务必妥善留存。</w:t>
            </w:r>
          </w:p>
          <w:p w14:paraId="50A25790">
            <w:pPr>
              <w:ind w:firstLine="420" w:firstLineChars="200"/>
              <w:rPr>
                <w:rFonts w:hint="eastAsia" w:eastAsia="仿宋_GB2312"/>
                <w:bCs/>
                <w:szCs w:val="21"/>
              </w:rPr>
            </w:pPr>
            <w:r>
              <w:rPr>
                <w:rFonts w:hint="eastAsia" w:eastAsia="仿宋_GB2312"/>
                <w:bCs/>
                <w:szCs w:val="21"/>
              </w:rPr>
              <w:t>3、研究生在收到论文评审结果后，需将论文评审结果录入到系统中，“论文评阅维护”中应将所有评阅结果填写完整，不得有删减或更改。如有复审/申诉结果，须将相关结果列在最后。</w:t>
            </w:r>
          </w:p>
          <w:p w14:paraId="7EE87B52">
            <w:pPr>
              <w:ind w:firstLine="420" w:firstLineChars="200"/>
              <w:rPr>
                <w:rFonts w:hint="eastAsia" w:eastAsia="仿宋_GB2312"/>
                <w:bCs/>
                <w:szCs w:val="21"/>
              </w:rPr>
            </w:pPr>
            <w:r>
              <w:rPr>
                <w:rFonts w:eastAsia="仿宋_GB2312"/>
                <w:bCs/>
                <w:szCs w:val="21"/>
              </w:rPr>
              <w:t>4</w:t>
            </w:r>
            <w:r>
              <w:rPr>
                <w:rFonts w:hint="eastAsia" w:eastAsia="仿宋_GB2312"/>
                <w:bCs/>
                <w:szCs w:val="21"/>
              </w:rPr>
              <w:t>、研究生须参考外审专家评阅意见，在导师的指导下对学位论文进行认真修改完善。研究生须填写《学位论文或实践成果评阅意见修改说明》（附件</w:t>
            </w:r>
            <w:r>
              <w:rPr>
                <w:rFonts w:eastAsia="仿宋_GB2312"/>
                <w:bCs/>
                <w:szCs w:val="21"/>
              </w:rPr>
              <w:t>05-17</w:t>
            </w:r>
            <w:r>
              <w:rPr>
                <w:rFonts w:hint="eastAsia" w:eastAsia="仿宋_GB2312"/>
                <w:bCs/>
                <w:szCs w:val="21"/>
              </w:rPr>
              <w:t>），经由导师签字确认后，原件存入研究生学籍档案，复印件与学位论文、外审意见于答辩前5天一同送达答辩委员会成员审阅。</w:t>
            </w:r>
          </w:p>
        </w:tc>
      </w:tr>
    </w:tbl>
    <w:p w14:paraId="7E50BA57">
      <w:pPr>
        <w:rPr>
          <w:rFonts w:eastAsia="仿宋_GB2312"/>
          <w:bCs/>
          <w:szCs w:val="21"/>
        </w:rPr>
      </w:pPr>
    </w:p>
    <w:p w14:paraId="49B8E09F">
      <w:pPr>
        <w:rPr>
          <w:rFonts w:eastAsia="仿宋_GB2312"/>
          <w:bCs/>
          <w:szCs w:val="21"/>
        </w:rPr>
      </w:pPr>
      <w:r>
        <w:rPr>
          <w:rFonts w:hint="eastAsia" w:eastAsia="仿宋_GB2312"/>
          <w:bCs/>
          <w:szCs w:val="21"/>
          <w:lang w:val="en-US" w:eastAsia="zh-CN"/>
        </w:rPr>
        <w:t>九</w:t>
      </w:r>
      <w:r>
        <w:rPr>
          <w:rFonts w:hint="eastAsia" w:eastAsia="仿宋_GB2312"/>
          <w:bCs/>
          <w:szCs w:val="21"/>
        </w:rPr>
        <w:t>、电子</w:t>
      </w:r>
      <w:r>
        <w:rPr>
          <w:rFonts w:eastAsia="仿宋_GB2312"/>
          <w:bCs/>
          <w:szCs w:val="21"/>
        </w:rPr>
        <w:t>注册照相</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14:paraId="5AC08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8B6A1FD">
            <w:pPr>
              <w:jc w:val="center"/>
              <w:rPr>
                <w:rFonts w:eastAsia="仿宋_GB2312"/>
                <w:bCs/>
                <w:szCs w:val="21"/>
              </w:rPr>
            </w:pPr>
            <w:r>
              <w:rPr>
                <w:rFonts w:eastAsia="仿宋_GB2312"/>
                <w:bCs/>
                <w:szCs w:val="21"/>
              </w:rPr>
              <w:t>时间</w:t>
            </w:r>
          </w:p>
        </w:tc>
        <w:tc>
          <w:tcPr>
            <w:tcW w:w="7334" w:type="dxa"/>
          </w:tcPr>
          <w:p w14:paraId="3171185E">
            <w:pPr>
              <w:rPr>
                <w:rFonts w:eastAsia="仿宋_GB2312"/>
                <w:bCs/>
                <w:szCs w:val="21"/>
              </w:rPr>
            </w:pPr>
            <w:r>
              <w:rPr>
                <w:rFonts w:eastAsia="仿宋_GB2312"/>
                <w:bCs/>
                <w:szCs w:val="21"/>
              </w:rPr>
              <w:t>202</w:t>
            </w:r>
            <w:r>
              <w:rPr>
                <w:rFonts w:hint="eastAsia" w:eastAsia="仿宋_GB2312"/>
                <w:bCs/>
                <w:szCs w:val="21"/>
                <w:lang w:val="en-US" w:eastAsia="zh-CN"/>
              </w:rPr>
              <w:t>6</w:t>
            </w:r>
            <w:r>
              <w:rPr>
                <w:rFonts w:eastAsia="仿宋_GB2312"/>
                <w:bCs/>
                <w:szCs w:val="21"/>
              </w:rPr>
              <w:t>年</w:t>
            </w:r>
            <w:r>
              <w:rPr>
                <w:rFonts w:hint="eastAsia" w:eastAsia="仿宋_GB2312"/>
                <w:bCs/>
                <w:szCs w:val="21"/>
                <w:lang w:val="en-US" w:eastAsia="zh-CN"/>
              </w:rPr>
              <w:t>10—11</w:t>
            </w:r>
            <w:r>
              <w:rPr>
                <w:rFonts w:eastAsia="仿宋_GB2312"/>
                <w:bCs/>
                <w:szCs w:val="21"/>
              </w:rPr>
              <w:t>月</w:t>
            </w:r>
          </w:p>
        </w:tc>
      </w:tr>
      <w:tr w14:paraId="062CA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7B45FC7">
            <w:pPr>
              <w:jc w:val="center"/>
              <w:rPr>
                <w:rFonts w:eastAsia="仿宋_GB2312"/>
                <w:bCs/>
                <w:szCs w:val="21"/>
              </w:rPr>
            </w:pPr>
            <w:r>
              <w:rPr>
                <w:rFonts w:eastAsia="仿宋_GB2312"/>
                <w:bCs/>
                <w:szCs w:val="21"/>
              </w:rPr>
              <w:t>工作内容</w:t>
            </w:r>
          </w:p>
        </w:tc>
        <w:tc>
          <w:tcPr>
            <w:tcW w:w="7334" w:type="dxa"/>
          </w:tcPr>
          <w:p w14:paraId="4DCB2A90">
            <w:pPr>
              <w:rPr>
                <w:rFonts w:eastAsia="仿宋_GB2312"/>
                <w:bCs/>
                <w:szCs w:val="21"/>
              </w:rPr>
            </w:pPr>
            <w:r>
              <w:rPr>
                <w:rFonts w:hint="eastAsia" w:eastAsia="仿宋_GB2312"/>
                <w:bCs/>
                <w:szCs w:val="21"/>
              </w:rPr>
              <w:t>由新华社山东分社来我校现场采集博士、硕士研究生电子注册照片。（拍照具体时间、地点见学校通知）</w:t>
            </w:r>
          </w:p>
        </w:tc>
      </w:tr>
      <w:tr w14:paraId="03E5B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9BF6D3C">
            <w:pPr>
              <w:jc w:val="center"/>
              <w:rPr>
                <w:rFonts w:eastAsia="仿宋_GB2312"/>
                <w:bCs/>
                <w:szCs w:val="21"/>
              </w:rPr>
            </w:pPr>
            <w:r>
              <w:rPr>
                <w:rFonts w:eastAsia="仿宋_GB2312"/>
                <w:bCs/>
                <w:szCs w:val="21"/>
              </w:rPr>
              <w:t>注意事项</w:t>
            </w:r>
          </w:p>
        </w:tc>
        <w:tc>
          <w:tcPr>
            <w:tcW w:w="7334" w:type="dxa"/>
          </w:tcPr>
          <w:p w14:paraId="3FCE9AE5">
            <w:pPr>
              <w:widowControl/>
              <w:wordWrap w:val="0"/>
              <w:topLinePunct/>
              <w:ind w:firstLine="420" w:firstLineChars="200"/>
              <w:jc w:val="both"/>
              <w:rPr>
                <w:rFonts w:eastAsia="仿宋_GB2312"/>
                <w:bCs/>
                <w:szCs w:val="21"/>
              </w:rPr>
            </w:pPr>
            <w:r>
              <w:rPr>
                <w:rFonts w:eastAsia="仿宋_GB2312"/>
                <w:bCs/>
                <w:szCs w:val="21"/>
              </w:rPr>
              <w:t>1、拍照人员范围：</w:t>
            </w:r>
            <w:r>
              <w:rPr>
                <w:rFonts w:hint="default" w:eastAsia="仿宋_GB2312"/>
                <w:bCs/>
                <w:szCs w:val="21"/>
                <w:lang w:val="en-US" w:eastAsia="zh-CN"/>
              </w:rPr>
              <w:t>未参加过电子注册照相，</w:t>
            </w:r>
            <w:r>
              <w:rPr>
                <w:rFonts w:hint="eastAsia" w:eastAsia="仿宋_GB2312"/>
                <w:bCs/>
                <w:szCs w:val="21"/>
              </w:rPr>
              <w:t>2</w:t>
            </w:r>
            <w:r>
              <w:rPr>
                <w:rFonts w:eastAsia="仿宋_GB2312"/>
                <w:bCs/>
                <w:szCs w:val="21"/>
              </w:rPr>
              <w:t>02</w:t>
            </w:r>
            <w:r>
              <w:rPr>
                <w:rFonts w:hint="default" w:eastAsia="仿宋_GB2312"/>
                <w:bCs/>
                <w:szCs w:val="21"/>
                <w:lang w:val="en-US" w:eastAsia="zh-CN"/>
              </w:rPr>
              <w:t>6</w:t>
            </w:r>
            <w:r>
              <w:rPr>
                <w:rFonts w:hint="eastAsia" w:eastAsia="仿宋_GB2312"/>
                <w:bCs/>
                <w:szCs w:val="21"/>
              </w:rPr>
              <w:t>年</w:t>
            </w:r>
            <w:r>
              <w:rPr>
                <w:rFonts w:eastAsia="仿宋_GB2312"/>
                <w:bCs/>
                <w:szCs w:val="21"/>
              </w:rPr>
              <w:t>秋季</w:t>
            </w:r>
            <w:r>
              <w:rPr>
                <w:rFonts w:hint="eastAsia" w:eastAsia="仿宋_GB2312"/>
                <w:bCs/>
                <w:szCs w:val="21"/>
              </w:rPr>
              <w:t>（</w:t>
            </w:r>
            <w:r>
              <w:rPr>
                <w:rFonts w:hint="default" w:eastAsia="仿宋_GB2312"/>
                <w:bCs/>
                <w:szCs w:val="21"/>
                <w:lang w:val="en-US" w:eastAsia="zh-CN"/>
              </w:rPr>
              <w:t>2027年1月</w:t>
            </w:r>
            <w:r>
              <w:rPr>
                <w:rFonts w:hint="eastAsia" w:eastAsia="仿宋_GB2312"/>
                <w:bCs/>
                <w:szCs w:val="21"/>
              </w:rPr>
              <w:t>）和202</w:t>
            </w:r>
            <w:r>
              <w:rPr>
                <w:rFonts w:hint="eastAsia" w:eastAsia="仿宋_GB2312"/>
                <w:bCs/>
                <w:szCs w:val="21"/>
                <w:lang w:val="en-US" w:eastAsia="zh-CN"/>
              </w:rPr>
              <w:t>7</w:t>
            </w:r>
            <w:r>
              <w:rPr>
                <w:rFonts w:hint="eastAsia" w:eastAsia="仿宋_GB2312"/>
                <w:bCs/>
                <w:szCs w:val="21"/>
              </w:rPr>
              <w:t>年春季</w:t>
            </w:r>
            <w:r>
              <w:rPr>
                <w:rFonts w:eastAsia="仿宋_GB2312"/>
                <w:bCs/>
                <w:szCs w:val="21"/>
              </w:rPr>
              <w:t>申请学位的博士、硕士</w:t>
            </w:r>
            <w:r>
              <w:rPr>
                <w:rFonts w:hint="eastAsia" w:eastAsia="仿宋_GB2312"/>
                <w:bCs/>
                <w:szCs w:val="21"/>
              </w:rPr>
              <w:t>（不包含同等学力硕士）。</w:t>
            </w:r>
          </w:p>
          <w:p w14:paraId="74192605">
            <w:pPr>
              <w:widowControl/>
              <w:wordWrap w:val="0"/>
              <w:ind w:firstLine="420" w:firstLineChars="200"/>
              <w:jc w:val="both"/>
              <w:rPr>
                <w:rFonts w:eastAsia="仿宋_GB2312"/>
                <w:bCs/>
                <w:szCs w:val="21"/>
              </w:rPr>
            </w:pPr>
            <w:r>
              <w:rPr>
                <w:rFonts w:eastAsia="仿宋_GB2312"/>
                <w:bCs/>
                <w:szCs w:val="21"/>
              </w:rPr>
              <w:t>2、2010年秋季学期起由新华社采集过照片的同学，请先到“学信网”确认与学籍数据相关联的相应学历层次的“毕业照片”是否本人。若是本人，</w:t>
            </w:r>
            <w:r>
              <w:rPr>
                <w:rFonts w:hint="eastAsia" w:eastAsia="仿宋_GB2312"/>
                <w:bCs/>
                <w:szCs w:val="21"/>
              </w:rPr>
              <w:t>不必再次拍摄</w:t>
            </w:r>
            <w:r>
              <w:rPr>
                <w:rFonts w:eastAsia="仿宋_GB2312"/>
                <w:bCs/>
                <w:szCs w:val="21"/>
              </w:rPr>
              <w:t>；若不是本人请与学位办联系；若无照片，请</w:t>
            </w:r>
            <w:r>
              <w:rPr>
                <w:rFonts w:hint="eastAsia" w:eastAsia="仿宋_GB2312"/>
                <w:bCs/>
                <w:szCs w:val="21"/>
              </w:rPr>
              <w:t>自行联系拍摄</w:t>
            </w:r>
            <w:r>
              <w:rPr>
                <w:rFonts w:eastAsia="仿宋_GB2312"/>
                <w:bCs/>
                <w:szCs w:val="21"/>
              </w:rPr>
              <w:t>。</w:t>
            </w:r>
          </w:p>
          <w:p w14:paraId="03D47E10">
            <w:pPr>
              <w:widowControl/>
              <w:wordWrap w:val="0"/>
              <w:ind w:firstLine="420" w:firstLineChars="200"/>
              <w:jc w:val="both"/>
              <w:rPr>
                <w:rFonts w:eastAsia="仿宋_GB2312"/>
                <w:bCs/>
                <w:szCs w:val="21"/>
              </w:rPr>
            </w:pPr>
            <w:r>
              <w:rPr>
                <w:rFonts w:eastAsia="仿宋_GB2312"/>
                <w:bCs/>
                <w:szCs w:val="21"/>
              </w:rPr>
              <w:t>根据教育部高校学生司有关通知精神，毕（结）业生认证办证图像为数码彩照。因故没有拍摄照片的，</w:t>
            </w:r>
            <w:r>
              <w:rPr>
                <w:rFonts w:hint="eastAsia" w:eastAsia="仿宋_GB2312"/>
                <w:bCs/>
                <w:szCs w:val="21"/>
              </w:rPr>
              <w:t>请联系</w:t>
            </w:r>
            <w:r>
              <w:rPr>
                <w:rFonts w:eastAsia="仿宋_GB2312"/>
                <w:bCs/>
                <w:szCs w:val="21"/>
              </w:rPr>
              <w:t>新华社山东分社</w:t>
            </w:r>
            <w:r>
              <w:rPr>
                <w:rFonts w:hint="eastAsia" w:eastAsia="仿宋_GB2312"/>
                <w:bCs/>
                <w:szCs w:val="21"/>
                <w:lang w:eastAsia="zh-CN"/>
              </w:rPr>
              <w:t>（</w:t>
            </w:r>
            <w:r>
              <w:rPr>
                <w:rFonts w:eastAsia="仿宋_GB2312"/>
                <w:bCs/>
                <w:szCs w:val="21"/>
              </w:rPr>
              <w:t>济南市玉函路7号</w:t>
            </w:r>
            <w:r>
              <w:rPr>
                <w:rFonts w:hint="eastAsia" w:eastAsia="仿宋_GB2312"/>
                <w:bCs/>
                <w:szCs w:val="21"/>
                <w:lang w:eastAsia="zh-CN"/>
              </w:rPr>
              <w:t>）</w:t>
            </w:r>
            <w:r>
              <w:rPr>
                <w:rFonts w:eastAsia="仿宋_GB2312"/>
                <w:bCs/>
                <w:szCs w:val="21"/>
              </w:rPr>
              <w:t>进行补拍。</w:t>
            </w:r>
          </w:p>
          <w:p w14:paraId="09F4E330">
            <w:pPr>
              <w:widowControl/>
              <w:wordWrap w:val="0"/>
              <w:adjustRightInd w:val="0"/>
              <w:ind w:firstLine="420" w:firstLineChars="200"/>
              <w:jc w:val="both"/>
              <w:rPr>
                <w:rFonts w:eastAsia="仿宋_GB2312"/>
                <w:bCs/>
                <w:szCs w:val="21"/>
              </w:rPr>
            </w:pPr>
            <w:r>
              <w:rPr>
                <w:rFonts w:eastAsia="仿宋_GB2312"/>
                <w:bCs/>
                <w:szCs w:val="21"/>
              </w:rPr>
              <w:t>新华社山东分社联系电话：（0531）82024793  82024739</w:t>
            </w:r>
          </w:p>
          <w:p w14:paraId="12BC64D5">
            <w:pPr>
              <w:widowControl/>
              <w:wordWrap w:val="0"/>
              <w:adjustRightInd w:val="0"/>
              <w:ind w:firstLine="420" w:firstLineChars="200"/>
              <w:jc w:val="both"/>
              <w:rPr>
                <w:rFonts w:eastAsia="仿宋_GB2312"/>
                <w:bCs/>
                <w:szCs w:val="21"/>
              </w:rPr>
            </w:pPr>
            <w:r>
              <w:rPr>
                <w:rFonts w:eastAsia="仿宋_GB2312"/>
                <w:bCs/>
                <w:szCs w:val="21"/>
              </w:rPr>
              <w:t>3、在外省学习的同学，可在当地新华图片社采集照片，采集的照片由当地新华社负责上传至学信网</w:t>
            </w:r>
            <w:r>
              <w:rPr>
                <w:rFonts w:hint="eastAsia" w:eastAsia="仿宋_GB2312"/>
                <w:bCs/>
                <w:szCs w:val="21"/>
              </w:rPr>
              <w:t>，纸质版照片自行留存。</w:t>
            </w:r>
          </w:p>
          <w:p w14:paraId="6075024A">
            <w:pPr>
              <w:widowControl/>
              <w:wordWrap w:val="0"/>
              <w:adjustRightInd w:val="0"/>
              <w:ind w:firstLine="420" w:firstLineChars="200"/>
              <w:jc w:val="both"/>
              <w:rPr>
                <w:rFonts w:eastAsia="仿宋_GB2312"/>
                <w:bCs/>
                <w:szCs w:val="21"/>
              </w:rPr>
            </w:pPr>
            <w:r>
              <w:rPr>
                <w:rFonts w:eastAsia="仿宋_GB2312"/>
                <w:bCs/>
                <w:szCs w:val="21"/>
              </w:rPr>
              <w:t>4、在国外学习的同学，可电话联系济南新华社山东分社，以合适的方式完成照片采集工作。</w:t>
            </w:r>
          </w:p>
        </w:tc>
      </w:tr>
    </w:tbl>
    <w:p w14:paraId="5D2A0694">
      <w:pPr>
        <w:rPr>
          <w:rFonts w:eastAsia="仿宋_GB2312"/>
          <w:bCs/>
          <w:szCs w:val="21"/>
        </w:rPr>
      </w:pPr>
    </w:p>
    <w:p w14:paraId="500510DB">
      <w:pPr>
        <w:rPr>
          <w:rFonts w:eastAsia="仿宋_GB2312"/>
          <w:bCs/>
          <w:szCs w:val="21"/>
        </w:rPr>
      </w:pPr>
      <w:r>
        <w:rPr>
          <w:rFonts w:hint="eastAsia" w:eastAsia="仿宋_GB2312"/>
          <w:bCs/>
          <w:szCs w:val="21"/>
        </w:rPr>
        <w:t>十</w:t>
      </w:r>
      <w:r>
        <w:rPr>
          <w:rFonts w:eastAsia="仿宋_GB2312"/>
          <w:bCs/>
          <w:szCs w:val="21"/>
        </w:rPr>
        <w:t>、学位论文答辩</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14:paraId="55E50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D6491B9">
            <w:pPr>
              <w:jc w:val="center"/>
              <w:rPr>
                <w:rFonts w:eastAsia="仿宋_GB2312"/>
                <w:bCs/>
                <w:szCs w:val="21"/>
              </w:rPr>
            </w:pPr>
            <w:r>
              <w:rPr>
                <w:rFonts w:eastAsia="仿宋_GB2312"/>
                <w:bCs/>
                <w:szCs w:val="21"/>
              </w:rPr>
              <w:t>时间</w:t>
            </w:r>
          </w:p>
        </w:tc>
        <w:tc>
          <w:tcPr>
            <w:tcW w:w="7334" w:type="dxa"/>
          </w:tcPr>
          <w:p w14:paraId="46376330">
            <w:pPr>
              <w:rPr>
                <w:rFonts w:hint="eastAsia" w:eastAsia="仿宋_GB2312"/>
                <w:bCs/>
                <w:szCs w:val="21"/>
                <w:lang w:val="en-US" w:eastAsia="zh-CN"/>
              </w:rPr>
            </w:pPr>
            <w:r>
              <w:rPr>
                <w:rFonts w:hint="eastAsia" w:eastAsia="仿宋_GB2312"/>
                <w:bCs/>
                <w:szCs w:val="21"/>
              </w:rPr>
              <w:t>2026</w:t>
            </w:r>
            <w:r>
              <w:rPr>
                <w:rFonts w:eastAsia="仿宋_GB2312"/>
                <w:bCs/>
                <w:szCs w:val="21"/>
              </w:rPr>
              <w:t>年</w:t>
            </w:r>
            <w:r>
              <w:rPr>
                <w:rFonts w:hint="eastAsia" w:eastAsia="仿宋_GB2312"/>
                <w:bCs/>
                <w:szCs w:val="21"/>
                <w:lang w:val="en-US" w:eastAsia="zh-CN"/>
              </w:rPr>
              <w:t>12</w:t>
            </w:r>
            <w:r>
              <w:rPr>
                <w:rFonts w:hint="eastAsia" w:eastAsia="仿宋_GB2312"/>
                <w:bCs/>
                <w:szCs w:val="21"/>
              </w:rPr>
              <w:t>月</w:t>
            </w:r>
            <w:r>
              <w:rPr>
                <w:rFonts w:hint="eastAsia" w:eastAsia="仿宋_GB2312"/>
                <w:bCs/>
                <w:szCs w:val="21"/>
                <w:lang w:val="en-US" w:eastAsia="zh-CN"/>
              </w:rPr>
              <w:t>中下旬</w:t>
            </w:r>
          </w:p>
        </w:tc>
      </w:tr>
      <w:tr w14:paraId="3E821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D72B104">
            <w:pPr>
              <w:jc w:val="center"/>
              <w:rPr>
                <w:rFonts w:eastAsia="仿宋_GB2312"/>
                <w:bCs/>
                <w:szCs w:val="21"/>
              </w:rPr>
            </w:pPr>
            <w:r>
              <w:rPr>
                <w:rFonts w:eastAsia="仿宋_GB2312"/>
                <w:bCs/>
                <w:szCs w:val="21"/>
              </w:rPr>
              <w:t>工作内容</w:t>
            </w:r>
          </w:p>
        </w:tc>
        <w:tc>
          <w:tcPr>
            <w:tcW w:w="7334" w:type="dxa"/>
          </w:tcPr>
          <w:p w14:paraId="43FDCAEF">
            <w:pPr>
              <w:ind w:firstLine="420" w:firstLineChars="200"/>
              <w:rPr>
                <w:rFonts w:eastAsia="仿宋_GB2312"/>
                <w:bCs/>
                <w:szCs w:val="21"/>
              </w:rPr>
            </w:pPr>
            <w:r>
              <w:rPr>
                <w:rFonts w:hint="eastAsia" w:eastAsia="仿宋_GB2312"/>
                <w:bCs/>
                <w:szCs w:val="21"/>
              </w:rPr>
              <w:t>根据论文评审结果，培养单位组织论文答辩：</w:t>
            </w:r>
          </w:p>
          <w:p w14:paraId="7A5EFC8D">
            <w:pPr>
              <w:ind w:firstLine="420" w:firstLineChars="200"/>
              <w:rPr>
                <w:rFonts w:eastAsia="仿宋_GB2312"/>
                <w:bCs/>
                <w:szCs w:val="21"/>
              </w:rPr>
            </w:pPr>
            <w:r>
              <w:rPr>
                <w:rFonts w:hint="eastAsia" w:eastAsia="仿宋_GB2312"/>
                <w:bCs/>
                <w:szCs w:val="21"/>
              </w:rPr>
              <w:t>1、根据《中国海洋大学研究生学位论文评审工作细则（修订）》，论文评审结果合格者参加学位论文答辩。各培养单位实行学位论文答辩过程督导制，监控论文答辩质量。</w:t>
            </w:r>
          </w:p>
          <w:p w14:paraId="290BA33D">
            <w:pPr>
              <w:ind w:firstLine="420" w:firstLineChars="200"/>
              <w:rPr>
                <w:rFonts w:hint="eastAsia" w:eastAsia="仿宋_GB2312"/>
                <w:bCs/>
                <w:szCs w:val="21"/>
              </w:rPr>
            </w:pPr>
            <w:r>
              <w:rPr>
                <w:rFonts w:hint="eastAsia" w:eastAsia="仿宋_GB2312"/>
                <w:bCs/>
                <w:szCs w:val="21"/>
              </w:rPr>
              <w:t>2、研究生针对专家评阅意见修改论文→研究生系统→填写答辩信息，打印《答辩委员会组成人员审批表》（与答辩公告一致，见附件</w:t>
            </w:r>
            <w:r>
              <w:rPr>
                <w:rFonts w:eastAsia="仿宋_GB2312"/>
                <w:bCs/>
                <w:szCs w:val="21"/>
              </w:rPr>
              <w:t>05-1</w:t>
            </w:r>
            <w:r>
              <w:rPr>
                <w:rFonts w:hint="eastAsia" w:eastAsia="仿宋_GB2312"/>
                <w:bCs/>
                <w:szCs w:val="21"/>
                <w:lang w:val="en-US" w:eastAsia="zh-CN"/>
              </w:rPr>
              <w:t>8</w:t>
            </w:r>
            <w:r>
              <w:rPr>
                <w:rFonts w:hint="eastAsia" w:eastAsia="仿宋_GB2312"/>
                <w:bCs/>
                <w:szCs w:val="21"/>
              </w:rPr>
              <w:t>、</w:t>
            </w:r>
            <w:r>
              <w:rPr>
                <w:rFonts w:eastAsia="仿宋_GB2312"/>
                <w:bCs/>
                <w:szCs w:val="21"/>
              </w:rPr>
              <w:t>05-1</w:t>
            </w:r>
            <w:r>
              <w:rPr>
                <w:rFonts w:hint="eastAsia" w:eastAsia="仿宋_GB2312"/>
                <w:bCs/>
                <w:szCs w:val="21"/>
                <w:lang w:val="en-US" w:eastAsia="zh-CN"/>
              </w:rPr>
              <w:t>9</w:t>
            </w:r>
            <w:r>
              <w:rPr>
                <w:rFonts w:hint="eastAsia" w:eastAsia="仿宋_GB2312"/>
                <w:bCs/>
                <w:szCs w:val="21"/>
              </w:rPr>
              <w:t>，一式两份，一份用于存档，一份用于报销）→学位评定分委员会对答辩委员会组成人员进行审批→学位办对博士学位论文答辩委员会组成人员进行核准（博士未经学位办审核盖章组织的答辩视为无效）→至研究生秘书处领取答辩材料→答辩→研究生系统→填报所有答辩、学位申请及存档材料。</w:t>
            </w:r>
          </w:p>
          <w:p w14:paraId="74ED4B6D">
            <w:pPr>
              <w:ind w:firstLine="420" w:firstLineChars="200"/>
              <w:rPr>
                <w:rFonts w:eastAsia="仿宋_GB2312"/>
                <w:b/>
                <w:bCs/>
                <w:szCs w:val="21"/>
              </w:rPr>
            </w:pPr>
            <w:r>
              <w:rPr>
                <w:rFonts w:eastAsia="仿宋_GB2312"/>
                <w:bCs/>
                <w:szCs w:val="21"/>
              </w:rPr>
              <w:t>3</w:t>
            </w:r>
            <w:r>
              <w:rPr>
                <w:rFonts w:hint="eastAsia" w:eastAsia="仿宋_GB2312"/>
                <w:bCs/>
                <w:szCs w:val="21"/>
              </w:rPr>
              <w:t>、研究生在答辩报告时，</w:t>
            </w:r>
            <w:r>
              <w:rPr>
                <w:rFonts w:hint="eastAsia" w:eastAsia="仿宋_GB2312"/>
                <w:b/>
                <w:bCs/>
                <w:szCs w:val="21"/>
              </w:rPr>
              <w:t>须对学位论文修改完善情况作出汇报。</w:t>
            </w:r>
          </w:p>
          <w:p w14:paraId="3EA5E963">
            <w:pPr>
              <w:ind w:firstLine="420" w:firstLineChars="200"/>
              <w:rPr>
                <w:rFonts w:eastAsia="仿宋_GB2312"/>
                <w:bCs/>
                <w:szCs w:val="21"/>
              </w:rPr>
            </w:pPr>
            <w:r>
              <w:rPr>
                <w:rFonts w:eastAsia="仿宋_GB2312"/>
                <w:bCs/>
                <w:szCs w:val="21"/>
              </w:rPr>
              <w:t>4</w:t>
            </w:r>
            <w:r>
              <w:rPr>
                <w:rFonts w:hint="eastAsia" w:eastAsia="仿宋_GB2312"/>
                <w:bCs/>
                <w:szCs w:val="21"/>
              </w:rPr>
              <w:t>、研究生通过学位答辩后，须参考答辩专家提出的问题进一步修改完善学位论文，填写《研究生学位答辩修改说明》（附件</w:t>
            </w:r>
            <w:r>
              <w:rPr>
                <w:rFonts w:eastAsia="仿宋_GB2312"/>
                <w:bCs/>
                <w:szCs w:val="21"/>
              </w:rPr>
              <w:t>05-20</w:t>
            </w:r>
            <w:r>
              <w:rPr>
                <w:rFonts w:hint="eastAsia" w:eastAsia="仿宋_GB2312"/>
                <w:bCs/>
                <w:szCs w:val="21"/>
              </w:rPr>
              <w:t>），经由导师、答辩专家签字确认，原件存入研究生学籍档案，复印件提供学位评定分委员会审查。</w:t>
            </w:r>
          </w:p>
          <w:p w14:paraId="22D08C7B">
            <w:pPr>
              <w:ind w:firstLine="420" w:firstLineChars="200"/>
              <w:rPr>
                <w:rFonts w:hint="eastAsia" w:eastAsia="仿宋_GB2312"/>
                <w:bCs/>
                <w:szCs w:val="21"/>
              </w:rPr>
            </w:pPr>
            <w:r>
              <w:rPr>
                <w:rFonts w:hint="eastAsia" w:eastAsia="仿宋_GB2312"/>
                <w:bCs/>
                <w:szCs w:val="21"/>
              </w:rPr>
              <w:t>5、对于答辩未通过但答辩委员会同意研究生修改论文后再次申请答辩的，学位论文修改时间</w:t>
            </w:r>
            <w:r>
              <w:rPr>
                <w:rFonts w:hint="eastAsia" w:eastAsia="仿宋_GB2312"/>
                <w:b/>
                <w:bCs/>
                <w:szCs w:val="21"/>
              </w:rPr>
              <w:t>原则上不得少于3个月。</w:t>
            </w:r>
          </w:p>
        </w:tc>
      </w:tr>
      <w:tr w14:paraId="02F93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EF6CF33">
            <w:pPr>
              <w:jc w:val="center"/>
              <w:rPr>
                <w:rFonts w:eastAsia="仿宋_GB2312"/>
                <w:bCs/>
                <w:szCs w:val="21"/>
              </w:rPr>
            </w:pPr>
            <w:r>
              <w:rPr>
                <w:rFonts w:eastAsia="仿宋_GB2312"/>
                <w:bCs/>
                <w:szCs w:val="21"/>
              </w:rPr>
              <w:t>注意事项</w:t>
            </w:r>
          </w:p>
        </w:tc>
        <w:tc>
          <w:tcPr>
            <w:tcW w:w="7334" w:type="dxa"/>
          </w:tcPr>
          <w:p w14:paraId="2E716D06">
            <w:pPr>
              <w:ind w:firstLine="420" w:firstLineChars="200"/>
              <w:rPr>
                <w:rFonts w:eastAsia="仿宋_GB2312"/>
                <w:bCs/>
                <w:szCs w:val="21"/>
              </w:rPr>
            </w:pPr>
            <w:r>
              <w:rPr>
                <w:rFonts w:hint="eastAsia" w:eastAsia="仿宋_GB2312"/>
                <w:bCs/>
                <w:szCs w:val="21"/>
              </w:rPr>
              <w:t>1、博士答辩委员会一般由教授（或相当职称）或博导七人或九人组成，其中博导不少于三人，校外专家不少于三人。专业学位博士答辩委员会中，至少有2位具有相关行业实践经验的校外专家。</w:t>
            </w:r>
          </w:p>
          <w:p w14:paraId="7D77950A">
            <w:pPr>
              <w:ind w:firstLine="420" w:firstLineChars="200"/>
              <w:rPr>
                <w:rFonts w:eastAsia="仿宋_GB2312"/>
                <w:bCs/>
                <w:szCs w:val="21"/>
              </w:rPr>
            </w:pPr>
            <w:r>
              <w:rPr>
                <w:rFonts w:hint="eastAsia" w:eastAsia="仿宋_GB2312"/>
                <w:bCs/>
                <w:szCs w:val="21"/>
              </w:rPr>
              <w:t>硕士答辩委员会一般由副教授（或相当职称）及以上或研究生导师五人组成，其中外单位专家不少于二人。专业学位硕士答辩委员会中，至少有</w:t>
            </w:r>
            <w:r>
              <w:rPr>
                <w:rFonts w:eastAsia="仿宋_GB2312"/>
                <w:bCs/>
                <w:szCs w:val="21"/>
              </w:rPr>
              <w:t>1</w:t>
            </w:r>
            <w:r>
              <w:rPr>
                <w:rFonts w:hint="eastAsia" w:eastAsia="仿宋_GB2312"/>
                <w:bCs/>
                <w:szCs w:val="21"/>
              </w:rPr>
              <w:t>位具有相关行业实践经验的校外专家；其中法律硕士答辩委员会中至少有1名校外实际部门具有高级专业技术职务的专家。</w:t>
            </w:r>
          </w:p>
          <w:p w14:paraId="6F9DA5B4">
            <w:pPr>
              <w:ind w:firstLine="420" w:firstLineChars="200"/>
              <w:rPr>
                <w:rFonts w:eastAsia="仿宋_GB2312"/>
                <w:bCs/>
                <w:szCs w:val="21"/>
              </w:rPr>
            </w:pPr>
            <w:r>
              <w:rPr>
                <w:rFonts w:hint="eastAsia" w:eastAsia="仿宋_GB2312"/>
                <w:bCs/>
                <w:szCs w:val="21"/>
              </w:rPr>
              <w:t>2、博士的《答辩委员会组成人员审批表》须经学位评定分委员会审核，学位评定分委员会主席签字，再由学位办进行审核盖章。学位办只审批博士答辩委员会审批表，若未经学位评定分委员会审核，学位办将不予审核。未经学位办审核，申请学位人员将不能进行论文答辩，否则视为答辩无效。</w:t>
            </w:r>
          </w:p>
          <w:p w14:paraId="0DEADB03">
            <w:pPr>
              <w:ind w:firstLine="420" w:firstLineChars="200"/>
              <w:rPr>
                <w:rFonts w:eastAsia="仿宋_GB2312"/>
                <w:bCs/>
                <w:szCs w:val="21"/>
              </w:rPr>
            </w:pPr>
            <w:r>
              <w:rPr>
                <w:rFonts w:hint="eastAsia" w:eastAsia="仿宋_GB2312"/>
                <w:bCs/>
                <w:szCs w:val="21"/>
              </w:rPr>
              <w:t>3、委托学位评定分委员会审核硕士《答辩委员会组成人员审批表》。</w:t>
            </w:r>
          </w:p>
          <w:p w14:paraId="05E0B5DF">
            <w:pPr>
              <w:ind w:firstLine="420" w:firstLineChars="200"/>
              <w:rPr>
                <w:rFonts w:eastAsia="仿宋_GB2312"/>
                <w:bCs/>
                <w:szCs w:val="21"/>
              </w:rPr>
            </w:pPr>
            <w:r>
              <w:rPr>
                <w:rFonts w:hint="eastAsia" w:eastAsia="仿宋_GB2312"/>
                <w:bCs/>
                <w:szCs w:val="21"/>
              </w:rPr>
              <w:t>4、凭审批后的《答辩委员会组成人员审批表》到研究生秘书处领取答辩专家表决票。（博士《答辩委员会组成人员审批表》未经学位办审核盖章，硕士《答辩委员会组成人员审批表》未经学位评定分委员会审核盖章，培养单位均不得发放答辩表决票。）</w:t>
            </w:r>
          </w:p>
          <w:p w14:paraId="18ADCCD5">
            <w:pPr>
              <w:ind w:firstLine="420" w:firstLineChars="200"/>
              <w:rPr>
                <w:rFonts w:eastAsia="仿宋_GB2312"/>
                <w:bCs/>
                <w:szCs w:val="21"/>
              </w:rPr>
            </w:pPr>
            <w:r>
              <w:rPr>
                <w:rFonts w:hint="eastAsia" w:eastAsia="仿宋_GB2312"/>
                <w:bCs/>
                <w:szCs w:val="21"/>
              </w:rPr>
              <w:t>5、答辩劳务费报销程序：</w:t>
            </w:r>
          </w:p>
          <w:p w14:paraId="5E97D048">
            <w:pPr>
              <w:ind w:firstLine="420" w:firstLineChars="200"/>
              <w:rPr>
                <w:rFonts w:eastAsia="仿宋_GB2312"/>
                <w:bCs/>
                <w:szCs w:val="21"/>
              </w:rPr>
            </w:pPr>
            <w:r>
              <w:rPr>
                <w:rFonts w:hint="eastAsia" w:eastAsia="仿宋_GB2312"/>
                <w:bCs/>
                <w:szCs w:val="21"/>
              </w:rPr>
              <w:t>博士：凭学位办盖章后的答辩委员会审批表原件和答辩劳务费发放表（答辩劳务费发放表无需学位办盖章）到财务处办理相关业务。</w:t>
            </w:r>
          </w:p>
          <w:p w14:paraId="011E503F">
            <w:pPr>
              <w:ind w:firstLine="420" w:firstLineChars="200"/>
              <w:rPr>
                <w:rFonts w:eastAsia="仿宋_GB2312"/>
                <w:bCs/>
                <w:szCs w:val="21"/>
                <w:u w:val="single"/>
              </w:rPr>
            </w:pPr>
            <w:r>
              <w:rPr>
                <w:rFonts w:hint="eastAsia" w:eastAsia="仿宋_GB2312"/>
                <w:bCs/>
                <w:szCs w:val="21"/>
              </w:rPr>
              <w:t>硕士：凭培养单位盖章的答辩委员会审批表原件和答辩劳务费发放表（答辩劳务费发放表无需学位办盖章）到财务处办理相关业务。</w:t>
            </w:r>
          </w:p>
        </w:tc>
      </w:tr>
    </w:tbl>
    <w:p w14:paraId="2EE193DF">
      <w:pPr>
        <w:rPr>
          <w:rFonts w:eastAsia="仿宋_GB2312"/>
          <w:bCs/>
          <w:szCs w:val="21"/>
        </w:rPr>
      </w:pPr>
    </w:p>
    <w:p w14:paraId="1EF29F86">
      <w:pPr>
        <w:rPr>
          <w:rFonts w:eastAsia="仿宋_GB2312"/>
          <w:bCs/>
          <w:szCs w:val="21"/>
        </w:rPr>
      </w:pPr>
      <w:r>
        <w:rPr>
          <w:rFonts w:hint="eastAsia" w:eastAsia="仿宋_GB2312"/>
          <w:bCs/>
          <w:szCs w:val="21"/>
        </w:rPr>
        <w:t>十一</w:t>
      </w:r>
      <w:r>
        <w:rPr>
          <w:rFonts w:eastAsia="仿宋_GB2312"/>
          <w:bCs/>
          <w:szCs w:val="21"/>
        </w:rPr>
        <w:t>、</w:t>
      </w:r>
      <w:r>
        <w:rPr>
          <w:rFonts w:hint="eastAsia" w:eastAsia="仿宋_GB2312"/>
          <w:bCs/>
          <w:szCs w:val="21"/>
        </w:rPr>
        <w:t>外国语水平达标考试</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14:paraId="46E06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5CDEAA23">
            <w:pPr>
              <w:jc w:val="center"/>
              <w:rPr>
                <w:rFonts w:eastAsia="仿宋_GB2312"/>
                <w:bCs/>
                <w:szCs w:val="21"/>
              </w:rPr>
            </w:pPr>
            <w:r>
              <w:rPr>
                <w:rFonts w:eastAsia="仿宋_GB2312"/>
                <w:bCs/>
                <w:szCs w:val="21"/>
              </w:rPr>
              <w:t>时间</w:t>
            </w:r>
          </w:p>
        </w:tc>
        <w:tc>
          <w:tcPr>
            <w:tcW w:w="7334" w:type="dxa"/>
          </w:tcPr>
          <w:p w14:paraId="6531E9BA">
            <w:pPr>
              <w:rPr>
                <w:rFonts w:eastAsia="仿宋_GB2312"/>
                <w:bCs/>
                <w:szCs w:val="21"/>
              </w:rPr>
            </w:pPr>
            <w:r>
              <w:rPr>
                <w:rFonts w:hint="eastAsia" w:eastAsia="仿宋_GB2312"/>
                <w:bCs/>
                <w:szCs w:val="21"/>
              </w:rPr>
              <w:t>2026</w:t>
            </w:r>
            <w:r>
              <w:rPr>
                <w:rFonts w:eastAsia="仿宋_GB2312"/>
                <w:bCs/>
                <w:szCs w:val="21"/>
              </w:rPr>
              <w:t>年</w:t>
            </w:r>
            <w:r>
              <w:rPr>
                <w:rFonts w:hint="eastAsia" w:eastAsia="仿宋_GB2312"/>
                <w:bCs/>
                <w:szCs w:val="21"/>
                <w:lang w:val="en-US" w:eastAsia="zh-CN"/>
              </w:rPr>
              <w:t>10</w:t>
            </w:r>
            <w:r>
              <w:rPr>
                <w:rFonts w:eastAsia="仿宋_GB2312"/>
                <w:bCs/>
                <w:szCs w:val="21"/>
              </w:rPr>
              <w:t>月</w:t>
            </w:r>
          </w:p>
        </w:tc>
      </w:tr>
      <w:tr w14:paraId="324B1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8F74F4B">
            <w:pPr>
              <w:jc w:val="center"/>
              <w:rPr>
                <w:rFonts w:eastAsia="仿宋_GB2312"/>
                <w:bCs/>
                <w:szCs w:val="21"/>
              </w:rPr>
            </w:pPr>
            <w:r>
              <w:rPr>
                <w:rFonts w:eastAsia="仿宋_GB2312"/>
                <w:bCs/>
                <w:szCs w:val="21"/>
              </w:rPr>
              <w:t>工作内容</w:t>
            </w:r>
          </w:p>
        </w:tc>
        <w:tc>
          <w:tcPr>
            <w:tcW w:w="7334" w:type="dxa"/>
          </w:tcPr>
          <w:p w14:paraId="32A9AC7D">
            <w:pPr>
              <w:rPr>
                <w:rFonts w:eastAsia="仿宋_GB2312"/>
                <w:bCs/>
                <w:szCs w:val="21"/>
              </w:rPr>
            </w:pPr>
            <w:r>
              <w:rPr>
                <w:rFonts w:eastAsia="仿宋_GB2312"/>
                <w:bCs/>
                <w:szCs w:val="21"/>
              </w:rPr>
              <w:t>参加范围包括</w:t>
            </w:r>
            <w:r>
              <w:rPr>
                <w:rFonts w:hint="eastAsia" w:eastAsia="仿宋_GB2312"/>
                <w:bCs/>
                <w:szCs w:val="21"/>
              </w:rPr>
              <w:t>预计2026</w:t>
            </w:r>
            <w:r>
              <w:rPr>
                <w:rFonts w:eastAsia="仿宋_GB2312"/>
                <w:bCs/>
                <w:szCs w:val="21"/>
              </w:rPr>
              <w:t>年</w:t>
            </w:r>
            <w:r>
              <w:rPr>
                <w:rFonts w:hint="eastAsia" w:eastAsia="仿宋_GB2312"/>
                <w:bCs/>
                <w:szCs w:val="21"/>
                <w:lang w:val="en-US" w:eastAsia="zh-CN"/>
              </w:rPr>
              <w:t>秋季（2027年1月）</w:t>
            </w:r>
            <w:r>
              <w:rPr>
                <w:rFonts w:eastAsia="仿宋_GB2312"/>
                <w:bCs/>
                <w:szCs w:val="21"/>
              </w:rPr>
              <w:t>申请学位且未达到申请学位</w:t>
            </w:r>
            <w:r>
              <w:rPr>
                <w:rFonts w:hint="eastAsia" w:eastAsia="仿宋_GB2312"/>
                <w:bCs/>
                <w:szCs w:val="21"/>
              </w:rPr>
              <w:t>外语</w:t>
            </w:r>
            <w:r>
              <w:rPr>
                <w:rFonts w:eastAsia="仿宋_GB2312"/>
                <w:bCs/>
                <w:szCs w:val="21"/>
              </w:rPr>
              <w:t>条件的</w:t>
            </w:r>
            <w:r>
              <w:rPr>
                <w:rFonts w:hint="eastAsia" w:eastAsia="仿宋_GB2312"/>
                <w:bCs/>
                <w:szCs w:val="21"/>
              </w:rPr>
              <w:t>研究生（2</w:t>
            </w:r>
            <w:r>
              <w:rPr>
                <w:rFonts w:eastAsia="仿宋_GB2312"/>
                <w:bCs/>
                <w:szCs w:val="21"/>
              </w:rPr>
              <w:t>016</w:t>
            </w:r>
            <w:r>
              <w:rPr>
                <w:rFonts w:hint="eastAsia" w:eastAsia="仿宋_GB2312"/>
                <w:bCs/>
                <w:szCs w:val="21"/>
              </w:rPr>
              <w:t>级及之前）</w:t>
            </w:r>
            <w:r>
              <w:rPr>
                <w:rFonts w:eastAsia="仿宋_GB2312"/>
                <w:bCs/>
                <w:szCs w:val="21"/>
              </w:rPr>
              <w:t>。</w:t>
            </w:r>
          </w:p>
        </w:tc>
      </w:tr>
      <w:tr w14:paraId="70D4D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188" w:type="dxa"/>
            <w:vAlign w:val="center"/>
          </w:tcPr>
          <w:p w14:paraId="051B1357">
            <w:pPr>
              <w:jc w:val="center"/>
              <w:rPr>
                <w:rFonts w:eastAsia="仿宋_GB2312"/>
                <w:bCs/>
                <w:szCs w:val="21"/>
              </w:rPr>
            </w:pPr>
            <w:r>
              <w:rPr>
                <w:rFonts w:eastAsia="仿宋_GB2312"/>
                <w:bCs/>
                <w:szCs w:val="21"/>
              </w:rPr>
              <w:t>注意事项</w:t>
            </w:r>
          </w:p>
        </w:tc>
        <w:tc>
          <w:tcPr>
            <w:tcW w:w="7334" w:type="dxa"/>
          </w:tcPr>
          <w:p w14:paraId="7AC19DEF">
            <w:pPr>
              <w:rPr>
                <w:rFonts w:eastAsia="仿宋_GB2312"/>
                <w:bCs/>
                <w:szCs w:val="21"/>
              </w:rPr>
            </w:pPr>
            <w:r>
              <w:rPr>
                <w:rFonts w:eastAsia="仿宋_GB2312"/>
                <w:bCs/>
                <w:szCs w:val="21"/>
              </w:rPr>
              <w:t>学位办根据报名情况安排考试，具体通知请关注研究生院网站。</w:t>
            </w:r>
          </w:p>
        </w:tc>
      </w:tr>
    </w:tbl>
    <w:p w14:paraId="301EF754">
      <w:pPr>
        <w:rPr>
          <w:rFonts w:eastAsia="仿宋_GB2312"/>
          <w:bCs/>
          <w:szCs w:val="21"/>
        </w:rPr>
      </w:pPr>
    </w:p>
    <w:p w14:paraId="2F032776">
      <w:pPr>
        <w:rPr>
          <w:rFonts w:eastAsia="仿宋_GB2312"/>
          <w:bCs/>
          <w:szCs w:val="21"/>
        </w:rPr>
      </w:pPr>
      <w:r>
        <w:rPr>
          <w:rFonts w:hint="eastAsia" w:eastAsia="仿宋_GB2312"/>
          <w:bCs/>
          <w:szCs w:val="21"/>
        </w:rPr>
        <w:t>十二</w:t>
      </w:r>
      <w:r>
        <w:rPr>
          <w:rFonts w:eastAsia="仿宋_GB2312"/>
          <w:bCs/>
          <w:szCs w:val="21"/>
        </w:rPr>
        <w:t>、提交</w:t>
      </w:r>
      <w:r>
        <w:rPr>
          <w:rFonts w:hint="eastAsia" w:eastAsia="仿宋_GB2312"/>
          <w:bCs/>
          <w:szCs w:val="21"/>
        </w:rPr>
        <w:t>申请学位</w:t>
      </w:r>
      <w:r>
        <w:rPr>
          <w:rFonts w:eastAsia="仿宋_GB2312"/>
          <w:bCs/>
          <w:szCs w:val="21"/>
        </w:rPr>
        <w:t>学术成果</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14:paraId="0F9CE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70D9A75">
            <w:pPr>
              <w:jc w:val="center"/>
              <w:rPr>
                <w:rFonts w:eastAsia="仿宋_GB2312"/>
                <w:bCs/>
                <w:szCs w:val="21"/>
              </w:rPr>
            </w:pPr>
            <w:r>
              <w:rPr>
                <w:rFonts w:eastAsia="仿宋_GB2312"/>
                <w:bCs/>
                <w:szCs w:val="21"/>
              </w:rPr>
              <w:t>时间</w:t>
            </w:r>
          </w:p>
        </w:tc>
        <w:tc>
          <w:tcPr>
            <w:tcW w:w="7334" w:type="dxa"/>
          </w:tcPr>
          <w:p w14:paraId="4FEB4402">
            <w:pPr>
              <w:rPr>
                <w:rFonts w:eastAsia="仿宋_GB2312"/>
                <w:bCs/>
                <w:szCs w:val="21"/>
              </w:rPr>
            </w:pPr>
            <w:r>
              <w:rPr>
                <w:rFonts w:hint="eastAsia" w:eastAsia="仿宋_GB2312"/>
                <w:bCs/>
                <w:szCs w:val="21"/>
              </w:rPr>
              <w:t>2026年</w:t>
            </w:r>
            <w:r>
              <w:rPr>
                <w:rFonts w:hint="eastAsia" w:eastAsia="仿宋_GB2312"/>
                <w:bCs/>
                <w:szCs w:val="21"/>
                <w:lang w:val="en-US" w:eastAsia="zh-CN"/>
              </w:rPr>
              <w:t>11</w:t>
            </w:r>
            <w:r>
              <w:rPr>
                <w:rFonts w:hint="eastAsia" w:eastAsia="仿宋_GB2312"/>
                <w:bCs/>
                <w:szCs w:val="21"/>
              </w:rPr>
              <w:t>月</w:t>
            </w:r>
            <w:r>
              <w:rPr>
                <w:rFonts w:hint="eastAsia" w:eastAsia="仿宋_GB2312"/>
                <w:bCs/>
                <w:szCs w:val="21"/>
                <w:lang w:val="en-US" w:eastAsia="zh-CN"/>
              </w:rPr>
              <w:t>26</w:t>
            </w:r>
            <w:r>
              <w:rPr>
                <w:rFonts w:hint="eastAsia" w:eastAsia="仿宋_GB2312"/>
                <w:bCs/>
                <w:szCs w:val="21"/>
              </w:rPr>
              <w:t>日至</w:t>
            </w:r>
            <w:r>
              <w:rPr>
                <w:rFonts w:hint="eastAsia" w:eastAsia="仿宋_GB2312"/>
                <w:bCs/>
                <w:szCs w:val="21"/>
                <w:lang w:val="en-US" w:eastAsia="zh-CN"/>
              </w:rPr>
              <w:t>12</w:t>
            </w:r>
            <w:r>
              <w:rPr>
                <w:rFonts w:hint="eastAsia" w:eastAsia="仿宋_GB2312"/>
                <w:bCs/>
                <w:szCs w:val="21"/>
              </w:rPr>
              <w:t>月</w:t>
            </w:r>
            <w:r>
              <w:rPr>
                <w:rFonts w:hint="eastAsia" w:eastAsia="仿宋_GB2312"/>
                <w:bCs/>
                <w:szCs w:val="21"/>
                <w:lang w:val="en-US" w:eastAsia="zh-CN"/>
              </w:rPr>
              <w:t>10</w:t>
            </w:r>
            <w:r>
              <w:rPr>
                <w:rFonts w:hint="eastAsia" w:eastAsia="仿宋_GB2312"/>
                <w:bCs/>
                <w:szCs w:val="21"/>
              </w:rPr>
              <w:t>日</w:t>
            </w:r>
          </w:p>
        </w:tc>
      </w:tr>
      <w:tr w14:paraId="288EF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09091CE">
            <w:pPr>
              <w:jc w:val="center"/>
              <w:rPr>
                <w:rFonts w:eastAsia="仿宋_GB2312"/>
                <w:bCs/>
                <w:szCs w:val="21"/>
              </w:rPr>
            </w:pPr>
            <w:r>
              <w:rPr>
                <w:rFonts w:eastAsia="仿宋_GB2312"/>
                <w:bCs/>
                <w:szCs w:val="21"/>
              </w:rPr>
              <w:t>工作内容</w:t>
            </w:r>
          </w:p>
        </w:tc>
        <w:tc>
          <w:tcPr>
            <w:tcW w:w="7334" w:type="dxa"/>
          </w:tcPr>
          <w:p w14:paraId="1536551E">
            <w:pPr>
              <w:ind w:firstLine="420" w:firstLineChars="200"/>
              <w:rPr>
                <w:rFonts w:eastAsia="仿宋_GB2312"/>
                <w:b/>
                <w:bCs/>
                <w:szCs w:val="21"/>
              </w:rPr>
            </w:pPr>
            <w:r>
              <w:rPr>
                <w:rFonts w:hint="eastAsia" w:eastAsia="仿宋_GB2312"/>
                <w:bCs/>
                <w:szCs w:val="21"/>
              </w:rPr>
              <w:t>学位申请人须按要求提交学术成果，2</w:t>
            </w:r>
            <w:r>
              <w:rPr>
                <w:rFonts w:eastAsia="仿宋_GB2312"/>
                <w:bCs/>
                <w:szCs w:val="21"/>
              </w:rPr>
              <w:t>016</w:t>
            </w:r>
            <w:r>
              <w:rPr>
                <w:rFonts w:hint="eastAsia" w:eastAsia="仿宋_GB2312"/>
                <w:bCs/>
                <w:szCs w:val="21"/>
              </w:rPr>
              <w:t>级及以前的申请人须提交外国语水平合格证明。</w:t>
            </w:r>
          </w:p>
          <w:p w14:paraId="606C2C19">
            <w:pPr>
              <w:ind w:firstLine="420" w:firstLineChars="200"/>
              <w:rPr>
                <w:rFonts w:eastAsia="仿宋_GB2312"/>
                <w:bCs/>
                <w:szCs w:val="21"/>
              </w:rPr>
            </w:pPr>
            <w:r>
              <w:rPr>
                <w:rFonts w:hint="eastAsia" w:eastAsia="仿宋_GB2312"/>
                <w:bCs/>
                <w:szCs w:val="21"/>
              </w:rPr>
              <w:t>1、请将已经正式发表或已有录用通知且未发表的学术成果录入系统中，请研究生导师核实后在学术成果封面复印件右上角签名，学生注明姓名、培养单位、专业、学号），并将原件及复印件（含期刊封面、封底、目录及文章全文）交至研究生秘书处。</w:t>
            </w:r>
          </w:p>
          <w:p w14:paraId="30E4B0DF">
            <w:pPr>
              <w:ind w:firstLine="420" w:firstLineChars="200"/>
              <w:rPr>
                <w:rFonts w:eastAsia="仿宋_GB2312"/>
                <w:bCs/>
                <w:szCs w:val="21"/>
              </w:rPr>
            </w:pPr>
            <w:r>
              <w:rPr>
                <w:rFonts w:hint="eastAsia" w:eastAsia="仿宋_GB2312"/>
                <w:bCs/>
                <w:szCs w:val="21"/>
              </w:rPr>
              <w:t>2、已被SCI、EI、ISTP等检索机构收录的学术成果，须提供学术成果的检索证明或检索网页。</w:t>
            </w:r>
          </w:p>
          <w:p w14:paraId="5062232B">
            <w:pPr>
              <w:ind w:firstLine="420" w:firstLineChars="200"/>
              <w:rPr>
                <w:rFonts w:eastAsia="仿宋_GB2312"/>
                <w:bCs/>
                <w:szCs w:val="21"/>
              </w:rPr>
            </w:pPr>
            <w:r>
              <w:rPr>
                <w:rFonts w:hint="eastAsia" w:eastAsia="仿宋_GB2312"/>
                <w:bCs/>
                <w:szCs w:val="21"/>
              </w:rPr>
              <w:t>3、已有录用通知且未发表的学术成果，还需填写《研究生学术文章出版保证书》。</w:t>
            </w:r>
          </w:p>
          <w:p w14:paraId="7BB15FD7">
            <w:pPr>
              <w:ind w:firstLine="420" w:firstLineChars="200"/>
              <w:rPr>
                <w:rFonts w:eastAsia="仿宋_GB2312"/>
                <w:bCs/>
                <w:szCs w:val="21"/>
              </w:rPr>
            </w:pPr>
            <w:r>
              <w:rPr>
                <w:rFonts w:hint="eastAsia" w:eastAsia="仿宋_GB2312"/>
                <w:bCs/>
                <w:szCs w:val="21"/>
              </w:rPr>
              <w:t>4、学位评定分委员会须严格审核申请学位的学术成果，确保建议授予学位人员学术成果符合要求。根据相关规定，“由于时间原因论文未来得及正式出版发行者，需提交审稿修改意见、编辑部接受函和PDF格式版面等证明材料”，其中PDF格式版面需有编辑部公章；如果所附投递文章无编辑部公章，需由学位评定分委员会同意提交并提供说明。</w:t>
            </w:r>
          </w:p>
          <w:p w14:paraId="64DA5F82">
            <w:pPr>
              <w:ind w:firstLine="420" w:firstLineChars="200"/>
              <w:rPr>
                <w:rFonts w:eastAsia="仿宋_GB2312"/>
                <w:bCs/>
                <w:szCs w:val="21"/>
              </w:rPr>
            </w:pPr>
            <w:r>
              <w:rPr>
                <w:rFonts w:hint="eastAsia" w:eastAsia="仿宋_GB2312"/>
                <w:bCs/>
                <w:szCs w:val="21"/>
              </w:rPr>
              <w:t>5、各位研究生可登陆研究生系统录入信息，并将外语合格证原件及复印件（复印件要注明培养单位、专业及学号）交至各培养单位研究生秘书处审核。研究生秘书需根据外语合格证明原件在系统中审核并在学术成果复印件上写明审核意见统一报送学位办，外语合格证明复印件由培养单位留存备查。</w:t>
            </w:r>
          </w:p>
        </w:tc>
      </w:tr>
      <w:tr w14:paraId="34FDB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FF77CD1">
            <w:pPr>
              <w:jc w:val="center"/>
              <w:rPr>
                <w:rFonts w:eastAsia="仿宋_GB2312"/>
                <w:bCs/>
                <w:szCs w:val="21"/>
              </w:rPr>
            </w:pPr>
            <w:r>
              <w:rPr>
                <w:rFonts w:eastAsia="仿宋_GB2312"/>
                <w:bCs/>
                <w:szCs w:val="21"/>
              </w:rPr>
              <w:t>注意事项</w:t>
            </w:r>
          </w:p>
        </w:tc>
        <w:tc>
          <w:tcPr>
            <w:tcW w:w="7334" w:type="dxa"/>
          </w:tcPr>
          <w:p w14:paraId="5418D85E">
            <w:pPr>
              <w:ind w:firstLine="420" w:firstLineChars="200"/>
              <w:rPr>
                <w:rFonts w:eastAsia="仿宋_GB2312"/>
                <w:bCs/>
                <w:szCs w:val="21"/>
              </w:rPr>
            </w:pPr>
            <w:r>
              <w:rPr>
                <w:rFonts w:hint="eastAsia" w:eastAsia="仿宋_GB2312"/>
                <w:bCs/>
                <w:szCs w:val="21"/>
              </w:rPr>
              <w:t>1、自2026年1月学位授予批次起，学术型硕士研究生申请学位学术成果由各学院负责审核，学位办按照不低于10%的比例抽检学术硕士成果审核情况。博士研究生申请学位学术成果继续由学位办进行形式审核。</w:t>
            </w:r>
          </w:p>
          <w:p w14:paraId="247C2902">
            <w:pPr>
              <w:ind w:firstLine="420" w:firstLineChars="200"/>
              <w:rPr>
                <w:rFonts w:eastAsia="仿宋_GB2312"/>
                <w:bCs/>
                <w:szCs w:val="21"/>
              </w:rPr>
            </w:pPr>
            <w:r>
              <w:rPr>
                <w:rFonts w:hint="eastAsia" w:eastAsia="仿宋_GB2312"/>
                <w:bCs/>
                <w:szCs w:val="21"/>
              </w:rPr>
              <w:t>2、学位办只保留博士、被抽检硕士研究生的学术成果复印件，原件由研究生个人保留。</w:t>
            </w:r>
          </w:p>
          <w:p w14:paraId="79F857CD">
            <w:pPr>
              <w:ind w:firstLine="420" w:firstLineChars="200"/>
              <w:rPr>
                <w:rFonts w:eastAsia="仿宋_GB2312"/>
                <w:bCs/>
                <w:szCs w:val="21"/>
              </w:rPr>
            </w:pPr>
            <w:r>
              <w:rPr>
                <w:rFonts w:eastAsia="仿宋_GB2312"/>
                <w:bCs/>
                <w:szCs w:val="21"/>
              </w:rPr>
              <w:t>3</w:t>
            </w:r>
            <w:r>
              <w:rPr>
                <w:rFonts w:hint="eastAsia" w:eastAsia="仿宋_GB2312"/>
                <w:bCs/>
                <w:szCs w:val="21"/>
              </w:rPr>
              <w:t>、研究生秘书须认真核对各种材料原件与复印件是否一致。</w:t>
            </w:r>
          </w:p>
        </w:tc>
      </w:tr>
    </w:tbl>
    <w:p w14:paraId="04E7F606">
      <w:pPr>
        <w:tabs>
          <w:tab w:val="left" w:pos="6720"/>
        </w:tabs>
        <w:rPr>
          <w:rFonts w:eastAsia="仿宋_GB2312"/>
          <w:bCs/>
          <w:szCs w:val="21"/>
        </w:rPr>
      </w:pPr>
      <w:r>
        <w:rPr>
          <w:rFonts w:eastAsia="仿宋_GB2312"/>
          <w:bCs/>
          <w:szCs w:val="21"/>
        </w:rPr>
        <w:tab/>
      </w:r>
    </w:p>
    <w:p w14:paraId="51D608E3">
      <w:pPr>
        <w:rPr>
          <w:rFonts w:eastAsia="仿宋_GB2312"/>
          <w:bCs/>
          <w:szCs w:val="21"/>
        </w:rPr>
      </w:pPr>
      <w:r>
        <w:rPr>
          <w:rFonts w:hint="eastAsia" w:eastAsia="仿宋_GB2312"/>
          <w:bCs/>
          <w:szCs w:val="21"/>
        </w:rPr>
        <w:t>十三</w:t>
      </w:r>
      <w:r>
        <w:rPr>
          <w:rFonts w:eastAsia="仿宋_GB2312"/>
          <w:bCs/>
          <w:szCs w:val="21"/>
        </w:rPr>
        <w:t>、已</w:t>
      </w:r>
      <w:r>
        <w:rPr>
          <w:rFonts w:hint="eastAsia" w:eastAsia="仿宋_GB2312"/>
          <w:bCs/>
          <w:szCs w:val="21"/>
        </w:rPr>
        <w:t>毕业</w:t>
      </w:r>
      <w:r>
        <w:rPr>
          <w:rFonts w:eastAsia="仿宋_GB2312"/>
          <w:bCs/>
          <w:szCs w:val="21"/>
        </w:rPr>
        <w:t>但未获学位，</w:t>
      </w:r>
      <w:r>
        <w:rPr>
          <w:rFonts w:hint="eastAsia" w:eastAsia="仿宋_GB2312"/>
          <w:bCs/>
          <w:szCs w:val="21"/>
          <w:lang w:eastAsia="zh-CN"/>
        </w:rPr>
        <w:t>秋季（</w:t>
      </w:r>
      <w:r>
        <w:rPr>
          <w:rFonts w:hint="eastAsia" w:eastAsia="仿宋_GB2312"/>
          <w:bCs/>
          <w:szCs w:val="21"/>
          <w:lang w:val="en-US" w:eastAsia="zh-CN"/>
        </w:rPr>
        <w:t>2027年1月</w:t>
      </w:r>
      <w:r>
        <w:rPr>
          <w:rFonts w:hint="eastAsia" w:eastAsia="仿宋_GB2312"/>
          <w:bCs/>
          <w:szCs w:val="21"/>
          <w:lang w:eastAsia="zh-CN"/>
        </w:rPr>
        <w:t>）</w:t>
      </w:r>
      <w:r>
        <w:rPr>
          <w:rFonts w:eastAsia="仿宋_GB2312"/>
          <w:bCs/>
          <w:szCs w:val="21"/>
        </w:rPr>
        <w:t>申请学位</w:t>
      </w:r>
      <w:r>
        <w:rPr>
          <w:rFonts w:hint="eastAsia" w:eastAsia="仿宋_GB2312"/>
          <w:bCs/>
          <w:szCs w:val="21"/>
          <w:lang w:val="en-US" w:eastAsia="zh-CN"/>
        </w:rPr>
        <w:t>研究生</w:t>
      </w:r>
      <w:r>
        <w:rPr>
          <w:rFonts w:eastAsia="仿宋_GB2312"/>
          <w:bCs/>
          <w:szCs w:val="21"/>
        </w:rPr>
        <w:t>提交申请</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14:paraId="0EDE6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B1FDBF6">
            <w:pPr>
              <w:jc w:val="center"/>
              <w:rPr>
                <w:rFonts w:eastAsia="仿宋_GB2312"/>
                <w:bCs/>
                <w:szCs w:val="21"/>
              </w:rPr>
            </w:pPr>
            <w:r>
              <w:rPr>
                <w:rFonts w:eastAsia="仿宋_GB2312"/>
                <w:bCs/>
                <w:szCs w:val="21"/>
              </w:rPr>
              <w:t>时间</w:t>
            </w:r>
          </w:p>
        </w:tc>
        <w:tc>
          <w:tcPr>
            <w:tcW w:w="7334" w:type="dxa"/>
          </w:tcPr>
          <w:p w14:paraId="30462AA2">
            <w:pPr>
              <w:rPr>
                <w:rFonts w:eastAsia="仿宋_GB2312"/>
                <w:bCs/>
                <w:szCs w:val="21"/>
              </w:rPr>
            </w:pPr>
            <w:r>
              <w:rPr>
                <w:rFonts w:hint="eastAsia" w:eastAsia="仿宋_GB2312"/>
                <w:bCs/>
                <w:szCs w:val="21"/>
              </w:rPr>
              <w:t>2026</w:t>
            </w:r>
            <w:r>
              <w:rPr>
                <w:rFonts w:eastAsia="仿宋_GB2312"/>
                <w:bCs/>
                <w:szCs w:val="21"/>
              </w:rPr>
              <w:t>年</w:t>
            </w:r>
            <w:r>
              <w:rPr>
                <w:rFonts w:hint="eastAsia" w:eastAsia="仿宋_GB2312"/>
                <w:bCs/>
                <w:szCs w:val="21"/>
                <w:lang w:val="en-US" w:eastAsia="zh-CN"/>
              </w:rPr>
              <w:t>12</w:t>
            </w:r>
            <w:r>
              <w:rPr>
                <w:rFonts w:hint="eastAsia" w:eastAsia="仿宋_GB2312"/>
                <w:bCs/>
                <w:szCs w:val="21"/>
              </w:rPr>
              <w:t>月1</w:t>
            </w:r>
            <w:r>
              <w:rPr>
                <w:rFonts w:hint="eastAsia" w:eastAsia="仿宋_GB2312"/>
                <w:bCs/>
                <w:szCs w:val="21"/>
                <w:lang w:val="en-US" w:eastAsia="zh-CN"/>
              </w:rPr>
              <w:t>0</w:t>
            </w:r>
            <w:r>
              <w:rPr>
                <w:rFonts w:hint="eastAsia" w:eastAsia="仿宋_GB2312"/>
                <w:bCs/>
                <w:szCs w:val="21"/>
              </w:rPr>
              <w:t>日</w:t>
            </w:r>
            <w:r>
              <w:rPr>
                <w:rFonts w:eastAsia="仿宋_GB2312"/>
                <w:bCs/>
                <w:szCs w:val="21"/>
              </w:rPr>
              <w:t>前</w:t>
            </w:r>
          </w:p>
        </w:tc>
      </w:tr>
      <w:tr w14:paraId="43FFB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42995BA">
            <w:pPr>
              <w:jc w:val="center"/>
              <w:rPr>
                <w:rFonts w:eastAsia="仿宋_GB2312"/>
                <w:bCs/>
                <w:szCs w:val="21"/>
              </w:rPr>
            </w:pPr>
            <w:r>
              <w:rPr>
                <w:rFonts w:eastAsia="仿宋_GB2312"/>
                <w:bCs/>
                <w:szCs w:val="21"/>
              </w:rPr>
              <w:t>工作内容</w:t>
            </w:r>
          </w:p>
        </w:tc>
        <w:tc>
          <w:tcPr>
            <w:tcW w:w="7334" w:type="dxa"/>
          </w:tcPr>
          <w:p w14:paraId="21DD5B2E">
            <w:pPr>
              <w:ind w:firstLine="420" w:firstLineChars="200"/>
              <w:rPr>
                <w:rFonts w:eastAsia="仿宋_GB2312"/>
                <w:bCs/>
                <w:szCs w:val="21"/>
              </w:rPr>
            </w:pPr>
            <w:r>
              <w:rPr>
                <w:rFonts w:hint="eastAsia" w:eastAsia="仿宋_GB2312"/>
                <w:bCs/>
                <w:szCs w:val="21"/>
              </w:rPr>
              <w:t>2026</w:t>
            </w:r>
            <w:r>
              <w:rPr>
                <w:rFonts w:eastAsia="仿宋_GB2312"/>
                <w:bCs/>
                <w:szCs w:val="21"/>
              </w:rPr>
              <w:t>年</w:t>
            </w:r>
            <w:r>
              <w:rPr>
                <w:rFonts w:hint="eastAsia" w:eastAsia="仿宋_GB2312"/>
                <w:bCs/>
                <w:szCs w:val="21"/>
                <w:lang w:val="en-US" w:eastAsia="zh-CN"/>
              </w:rPr>
              <w:t>9</w:t>
            </w:r>
            <w:r>
              <w:rPr>
                <w:rFonts w:eastAsia="仿宋_GB2312"/>
                <w:bCs/>
                <w:szCs w:val="21"/>
              </w:rPr>
              <w:t>月</w:t>
            </w:r>
            <w:r>
              <w:rPr>
                <w:rFonts w:hint="eastAsia" w:eastAsia="仿宋_GB2312"/>
                <w:bCs/>
                <w:szCs w:val="21"/>
                <w:lang w:val="en-US" w:eastAsia="zh-CN"/>
              </w:rPr>
              <w:t>及</w:t>
            </w:r>
            <w:r>
              <w:rPr>
                <w:rFonts w:eastAsia="仿宋_GB2312"/>
                <w:bCs/>
                <w:szCs w:val="21"/>
              </w:rPr>
              <w:t>之前已</w:t>
            </w:r>
            <w:r>
              <w:rPr>
                <w:rFonts w:hint="eastAsia" w:eastAsia="仿宋_GB2312"/>
                <w:bCs/>
                <w:szCs w:val="21"/>
              </w:rPr>
              <w:t>毕业</w:t>
            </w:r>
            <w:r>
              <w:rPr>
                <w:rFonts w:eastAsia="仿宋_GB2312"/>
                <w:bCs/>
                <w:szCs w:val="21"/>
              </w:rPr>
              <w:t>但未获学位</w:t>
            </w:r>
            <w:r>
              <w:rPr>
                <w:rFonts w:hint="eastAsia" w:eastAsia="仿宋_GB2312"/>
                <w:bCs/>
                <w:szCs w:val="21"/>
              </w:rPr>
              <w:t>且</w:t>
            </w:r>
            <w:r>
              <w:rPr>
                <w:rFonts w:eastAsia="仿宋_GB2312"/>
                <w:bCs/>
                <w:szCs w:val="21"/>
              </w:rPr>
              <w:t>在申请学位有效期限内的研究生</w:t>
            </w:r>
            <w:r>
              <w:rPr>
                <w:rFonts w:hint="eastAsia" w:eastAsia="仿宋_GB2312"/>
                <w:bCs/>
                <w:szCs w:val="21"/>
              </w:rPr>
              <w:t>若已达到申请学位要求，</w:t>
            </w:r>
            <w:r>
              <w:rPr>
                <w:rFonts w:hint="eastAsia" w:eastAsia="仿宋_GB2312"/>
                <w:bCs/>
                <w:szCs w:val="21"/>
                <w:lang w:val="en-US" w:eastAsia="zh-CN"/>
              </w:rPr>
              <w:t>12</w:t>
            </w:r>
            <w:r>
              <w:rPr>
                <w:rFonts w:hint="eastAsia" w:eastAsia="仿宋_GB2312"/>
                <w:bCs/>
                <w:szCs w:val="21"/>
              </w:rPr>
              <w:t>月1</w:t>
            </w:r>
            <w:r>
              <w:rPr>
                <w:rFonts w:hint="eastAsia" w:eastAsia="仿宋_GB2312"/>
                <w:bCs/>
                <w:szCs w:val="21"/>
                <w:lang w:val="en-US" w:eastAsia="zh-CN"/>
              </w:rPr>
              <w:t>0</w:t>
            </w:r>
            <w:r>
              <w:rPr>
                <w:rFonts w:hint="eastAsia" w:eastAsia="仿宋_GB2312"/>
                <w:bCs/>
                <w:szCs w:val="21"/>
              </w:rPr>
              <w:t>日</w:t>
            </w:r>
            <w:r>
              <w:rPr>
                <w:rFonts w:eastAsia="仿宋_GB2312"/>
                <w:bCs/>
                <w:szCs w:val="21"/>
              </w:rPr>
              <w:t>前提交《中国海洋大学再次申请硕士/博士学位审批表》（一式两份</w:t>
            </w:r>
            <w:r>
              <w:rPr>
                <w:rFonts w:hint="eastAsia" w:eastAsia="仿宋_GB2312"/>
                <w:bCs/>
                <w:szCs w:val="21"/>
              </w:rPr>
              <w:t>，附件0</w:t>
            </w:r>
            <w:r>
              <w:rPr>
                <w:rFonts w:eastAsia="仿宋_GB2312"/>
                <w:bCs/>
                <w:szCs w:val="21"/>
              </w:rPr>
              <w:t>1</w:t>
            </w:r>
            <w:r>
              <w:rPr>
                <w:rFonts w:hint="eastAsia" w:eastAsia="仿宋_GB2312"/>
                <w:bCs/>
                <w:szCs w:val="21"/>
              </w:rPr>
              <w:t>-</w:t>
            </w:r>
            <w:r>
              <w:rPr>
                <w:rFonts w:eastAsia="仿宋_GB2312"/>
                <w:bCs/>
                <w:szCs w:val="21"/>
              </w:rPr>
              <w:t>01</w:t>
            </w:r>
            <w:r>
              <w:rPr>
                <w:rFonts w:hint="eastAsia" w:eastAsia="仿宋_GB2312"/>
                <w:bCs/>
                <w:szCs w:val="21"/>
              </w:rPr>
              <w:t>或0</w:t>
            </w:r>
            <w:r>
              <w:rPr>
                <w:rFonts w:eastAsia="仿宋_GB2312"/>
                <w:bCs/>
                <w:szCs w:val="21"/>
              </w:rPr>
              <w:t>2</w:t>
            </w:r>
            <w:r>
              <w:rPr>
                <w:rFonts w:hint="eastAsia" w:eastAsia="仿宋_GB2312"/>
                <w:bCs/>
                <w:szCs w:val="21"/>
              </w:rPr>
              <w:t>-</w:t>
            </w:r>
            <w:r>
              <w:rPr>
                <w:rFonts w:eastAsia="仿宋_GB2312"/>
                <w:bCs/>
                <w:szCs w:val="21"/>
              </w:rPr>
              <w:t>01</w:t>
            </w:r>
            <w:r>
              <w:rPr>
                <w:rFonts w:hint="eastAsia" w:eastAsia="仿宋_GB2312"/>
                <w:bCs/>
                <w:szCs w:val="21"/>
              </w:rPr>
              <w:t>或0</w:t>
            </w:r>
            <w:r>
              <w:rPr>
                <w:rFonts w:eastAsia="仿宋_GB2312"/>
                <w:bCs/>
                <w:szCs w:val="21"/>
              </w:rPr>
              <w:t>3</w:t>
            </w:r>
            <w:r>
              <w:rPr>
                <w:rFonts w:hint="eastAsia" w:eastAsia="仿宋_GB2312"/>
                <w:bCs/>
                <w:szCs w:val="21"/>
              </w:rPr>
              <w:t>-</w:t>
            </w:r>
            <w:r>
              <w:rPr>
                <w:rFonts w:eastAsia="仿宋_GB2312"/>
                <w:bCs/>
                <w:szCs w:val="21"/>
              </w:rPr>
              <w:t>01）至培养单位研究生秘书，待学位评定分委员会讨论通过，由研究生秘书填写表决结果后，分别移交</w:t>
            </w:r>
            <w:r>
              <w:rPr>
                <w:rFonts w:hint="eastAsia" w:eastAsia="仿宋_GB2312"/>
                <w:bCs/>
                <w:szCs w:val="21"/>
              </w:rPr>
              <w:t>培养单位</w:t>
            </w:r>
            <w:r>
              <w:rPr>
                <w:rFonts w:eastAsia="仿宋_GB2312"/>
                <w:bCs/>
                <w:szCs w:val="21"/>
              </w:rPr>
              <w:t>党团委、档案馆存档。</w:t>
            </w:r>
          </w:p>
        </w:tc>
      </w:tr>
      <w:tr w14:paraId="16C27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36FBA95">
            <w:pPr>
              <w:jc w:val="center"/>
              <w:rPr>
                <w:rFonts w:eastAsia="仿宋_GB2312"/>
                <w:bCs/>
                <w:szCs w:val="21"/>
              </w:rPr>
            </w:pPr>
            <w:r>
              <w:rPr>
                <w:rFonts w:eastAsia="仿宋_GB2312"/>
                <w:bCs/>
                <w:szCs w:val="21"/>
              </w:rPr>
              <w:t>注意事项</w:t>
            </w:r>
          </w:p>
        </w:tc>
        <w:tc>
          <w:tcPr>
            <w:tcW w:w="7334" w:type="dxa"/>
          </w:tcPr>
          <w:p w14:paraId="3055B70E">
            <w:pPr>
              <w:ind w:firstLine="420" w:firstLineChars="200"/>
              <w:rPr>
                <w:rFonts w:eastAsia="仿宋_GB2312"/>
                <w:bCs/>
                <w:szCs w:val="21"/>
              </w:rPr>
            </w:pPr>
            <w:r>
              <w:rPr>
                <w:rFonts w:eastAsia="仿宋_GB2312"/>
                <w:bCs/>
                <w:szCs w:val="21"/>
              </w:rPr>
              <w:t>1、针对博士</w:t>
            </w:r>
            <w:r>
              <w:rPr>
                <w:rFonts w:hint="eastAsia" w:eastAsia="仿宋_GB2312"/>
                <w:bCs/>
                <w:szCs w:val="21"/>
              </w:rPr>
              <w:t>，</w:t>
            </w:r>
            <w:r>
              <w:rPr>
                <w:rFonts w:eastAsia="仿宋_GB2312"/>
                <w:bCs/>
                <w:szCs w:val="21"/>
              </w:rPr>
              <w:t>全日制</w:t>
            </w:r>
            <w:r>
              <w:rPr>
                <w:rFonts w:hint="eastAsia" w:eastAsia="仿宋_GB2312"/>
                <w:bCs/>
                <w:szCs w:val="21"/>
              </w:rPr>
              <w:t>、非全日制</w:t>
            </w:r>
            <w:r>
              <w:rPr>
                <w:rFonts w:eastAsia="仿宋_GB2312"/>
                <w:bCs/>
                <w:szCs w:val="21"/>
              </w:rPr>
              <w:t>硕士。</w:t>
            </w:r>
          </w:p>
          <w:p w14:paraId="6B047207">
            <w:pPr>
              <w:ind w:firstLine="420" w:firstLineChars="200"/>
              <w:rPr>
                <w:rFonts w:hint="default" w:eastAsia="仿宋_GB2312"/>
                <w:bCs/>
                <w:szCs w:val="21"/>
                <w:lang w:val="en-US" w:eastAsia="zh-CN"/>
              </w:rPr>
            </w:pPr>
            <w:r>
              <w:rPr>
                <w:rFonts w:hint="eastAsia" w:eastAsia="仿宋_GB2312"/>
                <w:bCs/>
                <w:szCs w:val="21"/>
              </w:rPr>
              <w:t>2、</w:t>
            </w:r>
            <w:r>
              <w:rPr>
                <w:rFonts w:hint="eastAsia" w:eastAsia="仿宋_GB2312"/>
                <w:bCs/>
                <w:szCs w:val="21"/>
                <w:lang w:val="en-US" w:eastAsia="zh-CN"/>
              </w:rPr>
              <w:t>若</w:t>
            </w:r>
            <w:r>
              <w:rPr>
                <w:rFonts w:hint="eastAsia" w:eastAsia="仿宋_GB2312"/>
                <w:bCs/>
                <w:szCs w:val="21"/>
              </w:rPr>
              <w:t>申请人</w:t>
            </w:r>
            <w:r>
              <w:rPr>
                <w:rFonts w:hint="eastAsia" w:eastAsia="仿宋_GB2312"/>
                <w:bCs/>
                <w:szCs w:val="21"/>
                <w:lang w:val="en-US" w:eastAsia="zh-CN"/>
              </w:rPr>
              <w:t>未</w:t>
            </w:r>
            <w:r>
              <w:rPr>
                <w:rFonts w:hint="eastAsia" w:eastAsia="仿宋_GB2312"/>
                <w:bCs/>
                <w:szCs w:val="21"/>
              </w:rPr>
              <w:t>填写</w:t>
            </w:r>
            <w:r>
              <w:rPr>
                <w:rFonts w:hint="eastAsia" w:eastAsia="仿宋_GB2312"/>
                <w:bCs/>
                <w:szCs w:val="21"/>
                <w:lang w:val="en-US" w:eastAsia="zh-CN"/>
              </w:rPr>
              <w:t>过</w:t>
            </w:r>
            <w:r>
              <w:rPr>
                <w:rFonts w:hint="eastAsia" w:eastAsia="仿宋_GB2312"/>
                <w:bCs/>
                <w:szCs w:val="21"/>
              </w:rPr>
              <w:t>《研究生学位申请资格审查表》，</w:t>
            </w:r>
            <w:r>
              <w:rPr>
                <w:rFonts w:hint="eastAsia" w:eastAsia="仿宋_GB2312"/>
                <w:bCs/>
                <w:szCs w:val="21"/>
                <w:lang w:val="en-US" w:eastAsia="zh-CN"/>
              </w:rPr>
              <w:t>本次需填写，</w:t>
            </w:r>
            <w:r>
              <w:rPr>
                <w:rFonts w:hint="eastAsia" w:eastAsia="仿宋_GB2312"/>
                <w:bCs/>
                <w:szCs w:val="21"/>
              </w:rPr>
              <w:t>经导师审核后，交培养单位审查（含学术成果审核）、学位办审核。</w:t>
            </w:r>
          </w:p>
          <w:p w14:paraId="635C4E27">
            <w:pPr>
              <w:ind w:firstLine="420" w:firstLineChars="200"/>
              <w:rPr>
                <w:rFonts w:eastAsia="仿宋_GB2312"/>
                <w:bCs/>
                <w:szCs w:val="21"/>
              </w:rPr>
            </w:pPr>
            <w:r>
              <w:rPr>
                <w:rFonts w:hint="eastAsia" w:eastAsia="仿宋_GB2312"/>
                <w:bCs/>
                <w:szCs w:val="21"/>
              </w:rPr>
              <w:t>3</w:t>
            </w:r>
            <w:r>
              <w:rPr>
                <w:rFonts w:eastAsia="仿宋_GB2312"/>
                <w:bCs/>
                <w:szCs w:val="21"/>
              </w:rPr>
              <w:t>、</w:t>
            </w:r>
            <w:r>
              <w:rPr>
                <w:rFonts w:hint="eastAsia" w:eastAsia="仿宋_GB2312"/>
                <w:bCs/>
                <w:szCs w:val="21"/>
              </w:rPr>
              <w:t>其他</w:t>
            </w:r>
            <w:r>
              <w:rPr>
                <w:rFonts w:eastAsia="仿宋_GB2312"/>
                <w:bCs/>
                <w:szCs w:val="21"/>
              </w:rPr>
              <w:t>申请程序同本流程</w:t>
            </w:r>
            <w:r>
              <w:rPr>
                <w:rFonts w:eastAsia="仿宋_GB2312"/>
                <w:bCs/>
                <w:szCs w:val="21"/>
                <w:highlight w:val="none"/>
              </w:rPr>
              <w:t>“第十</w:t>
            </w:r>
            <w:r>
              <w:rPr>
                <w:rFonts w:hint="eastAsia" w:eastAsia="仿宋_GB2312"/>
                <w:bCs/>
                <w:szCs w:val="21"/>
                <w:highlight w:val="none"/>
                <w:lang w:val="en-US" w:eastAsia="zh-CN"/>
              </w:rPr>
              <w:t>一</w:t>
            </w:r>
            <w:r>
              <w:rPr>
                <w:rFonts w:eastAsia="仿宋_GB2312"/>
                <w:bCs/>
                <w:szCs w:val="21"/>
                <w:highlight w:val="none"/>
              </w:rPr>
              <w:t>条至第十</w:t>
            </w:r>
            <w:r>
              <w:rPr>
                <w:rFonts w:hint="eastAsia" w:eastAsia="仿宋_GB2312"/>
                <w:bCs/>
                <w:szCs w:val="21"/>
                <w:highlight w:val="none"/>
                <w:lang w:val="en-US" w:eastAsia="zh-CN"/>
              </w:rPr>
              <w:t>五</w:t>
            </w:r>
            <w:r>
              <w:rPr>
                <w:rFonts w:eastAsia="仿宋_GB2312"/>
                <w:bCs/>
                <w:szCs w:val="21"/>
                <w:highlight w:val="none"/>
              </w:rPr>
              <w:t>条”</w:t>
            </w:r>
            <w:r>
              <w:rPr>
                <w:rFonts w:eastAsia="仿宋_GB2312"/>
                <w:bCs/>
                <w:szCs w:val="21"/>
                <w:highlight w:val="none"/>
              </w:rPr>
              <w:t>。</w:t>
            </w:r>
          </w:p>
          <w:p w14:paraId="672F259A">
            <w:pPr>
              <w:ind w:firstLine="420" w:firstLineChars="200"/>
              <w:rPr>
                <w:rFonts w:eastAsia="仿宋_GB2312"/>
                <w:bCs/>
                <w:szCs w:val="21"/>
              </w:rPr>
            </w:pPr>
            <w:r>
              <w:rPr>
                <w:rFonts w:hint="eastAsia" w:eastAsia="仿宋_GB2312"/>
                <w:bCs/>
                <w:szCs w:val="21"/>
              </w:rPr>
              <w:t>4</w:t>
            </w:r>
            <w:r>
              <w:rPr>
                <w:rFonts w:eastAsia="仿宋_GB2312"/>
                <w:bCs/>
                <w:szCs w:val="21"/>
              </w:rPr>
              <w:t>、《中国海洋大学再次申请硕士/博士学位审批表》作为归档材料存入档案。</w:t>
            </w:r>
          </w:p>
        </w:tc>
      </w:tr>
    </w:tbl>
    <w:p w14:paraId="3CCEB342">
      <w:pPr>
        <w:rPr>
          <w:rFonts w:eastAsia="仿宋_GB2312"/>
          <w:bCs/>
          <w:szCs w:val="21"/>
        </w:rPr>
      </w:pPr>
    </w:p>
    <w:p w14:paraId="60BFB3BB">
      <w:pPr>
        <w:rPr>
          <w:rFonts w:eastAsia="仿宋_GB2312"/>
          <w:bCs/>
          <w:szCs w:val="21"/>
        </w:rPr>
      </w:pPr>
      <w:r>
        <w:rPr>
          <w:rFonts w:hint="eastAsia" w:eastAsia="仿宋_GB2312"/>
          <w:bCs/>
          <w:szCs w:val="21"/>
        </w:rPr>
        <w:t>十四</w:t>
      </w:r>
      <w:r>
        <w:rPr>
          <w:rFonts w:eastAsia="仿宋_GB2312"/>
          <w:bCs/>
          <w:szCs w:val="21"/>
        </w:rPr>
        <w:t>、提交学位论文电子版</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Change w:id="1">
          <w:tblGrid>
            <w:gridCol w:w="1188"/>
            <w:gridCol w:w="7334"/>
          </w:tblGrid>
        </w:tblGridChange>
      </w:tblGrid>
      <w:tr w14:paraId="1FFAE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1188" w:type="dxa"/>
            <w:vAlign w:val="center"/>
          </w:tcPr>
          <w:p w14:paraId="355EF516">
            <w:pPr>
              <w:jc w:val="center"/>
              <w:rPr>
                <w:rFonts w:eastAsia="仿宋_GB2312"/>
                <w:bCs/>
                <w:szCs w:val="21"/>
              </w:rPr>
            </w:pPr>
            <w:r>
              <w:rPr>
                <w:rFonts w:eastAsia="仿宋_GB2312"/>
                <w:bCs/>
                <w:szCs w:val="21"/>
              </w:rPr>
              <w:t>时间</w:t>
            </w:r>
          </w:p>
        </w:tc>
        <w:tc>
          <w:tcPr>
            <w:tcW w:w="7334" w:type="dxa"/>
          </w:tcPr>
          <w:p w14:paraId="16ED12E7">
            <w:pPr>
              <w:rPr>
                <w:rFonts w:hint="eastAsia" w:eastAsia="仿宋_GB2312"/>
                <w:bCs/>
                <w:szCs w:val="21"/>
                <w:lang w:eastAsia="zh-CN"/>
              </w:rPr>
            </w:pPr>
            <w:r>
              <w:rPr>
                <w:rFonts w:hint="eastAsia" w:eastAsia="仿宋_GB2312"/>
                <w:bCs/>
                <w:szCs w:val="21"/>
              </w:rPr>
              <w:t>2026</w:t>
            </w:r>
            <w:r>
              <w:rPr>
                <w:rFonts w:eastAsia="仿宋_GB2312"/>
                <w:bCs/>
                <w:szCs w:val="21"/>
              </w:rPr>
              <w:t>年</w:t>
            </w:r>
            <w:r>
              <w:rPr>
                <w:rFonts w:hint="eastAsia" w:eastAsia="仿宋_GB2312"/>
                <w:bCs/>
                <w:szCs w:val="21"/>
                <w:lang w:val="en-US" w:eastAsia="zh-CN"/>
              </w:rPr>
              <w:t>12</w:t>
            </w:r>
            <w:r>
              <w:rPr>
                <w:rFonts w:hint="eastAsia" w:eastAsia="仿宋_GB2312"/>
                <w:bCs/>
                <w:szCs w:val="21"/>
              </w:rPr>
              <w:t>月</w:t>
            </w:r>
          </w:p>
        </w:tc>
      </w:tr>
      <w:tr w14:paraId="1C90E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8744431">
            <w:pPr>
              <w:jc w:val="center"/>
              <w:rPr>
                <w:rFonts w:eastAsia="仿宋_GB2312"/>
                <w:bCs/>
                <w:szCs w:val="21"/>
              </w:rPr>
            </w:pPr>
            <w:r>
              <w:rPr>
                <w:rFonts w:eastAsia="仿宋_GB2312"/>
                <w:bCs/>
                <w:szCs w:val="21"/>
              </w:rPr>
              <w:t>工作内容</w:t>
            </w:r>
          </w:p>
        </w:tc>
        <w:tc>
          <w:tcPr>
            <w:tcW w:w="7334" w:type="dxa"/>
          </w:tcPr>
          <w:p w14:paraId="1F690FD4">
            <w:pPr>
              <w:rPr>
                <w:rFonts w:eastAsia="仿宋_GB2312"/>
                <w:bCs/>
                <w:szCs w:val="21"/>
              </w:rPr>
            </w:pPr>
            <w:r>
              <w:rPr>
                <w:rFonts w:hint="eastAsia" w:eastAsia="仿宋_GB2312"/>
                <w:bCs/>
                <w:szCs w:val="21"/>
              </w:rPr>
              <w:t>工作安排及要求，请关注研究生院的网站。</w:t>
            </w:r>
          </w:p>
        </w:tc>
      </w:tr>
      <w:tr w14:paraId="23931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EF78ED2">
            <w:pPr>
              <w:jc w:val="center"/>
              <w:rPr>
                <w:rFonts w:eastAsia="仿宋_GB2312"/>
                <w:bCs/>
                <w:szCs w:val="21"/>
              </w:rPr>
            </w:pPr>
            <w:r>
              <w:rPr>
                <w:rFonts w:eastAsia="仿宋_GB2312"/>
                <w:bCs/>
                <w:szCs w:val="21"/>
              </w:rPr>
              <w:t>注意事项</w:t>
            </w:r>
          </w:p>
        </w:tc>
        <w:tc>
          <w:tcPr>
            <w:tcW w:w="7334" w:type="dxa"/>
          </w:tcPr>
          <w:p w14:paraId="7A2F0DBD">
            <w:pPr>
              <w:ind w:firstLine="420" w:firstLineChars="200"/>
              <w:rPr>
                <w:rFonts w:eastAsia="仿宋_GB2312"/>
                <w:bCs/>
                <w:szCs w:val="21"/>
              </w:rPr>
            </w:pPr>
            <w:r>
              <w:rPr>
                <w:rFonts w:eastAsia="仿宋_GB2312"/>
                <w:bCs/>
                <w:szCs w:val="21"/>
              </w:rPr>
              <w:t>1、详情关注相关通知</w:t>
            </w:r>
            <w:r>
              <w:rPr>
                <w:rFonts w:hint="eastAsia" w:eastAsia="仿宋_GB2312"/>
                <w:bCs/>
                <w:szCs w:val="21"/>
                <w:lang w:eastAsia="zh-CN"/>
              </w:rPr>
              <w:t>，</w:t>
            </w:r>
            <w:r>
              <w:rPr>
                <w:rFonts w:hint="eastAsia" w:eastAsia="仿宋_GB2312"/>
                <w:bCs/>
                <w:szCs w:val="21"/>
                <w:lang w:val="en-US" w:eastAsia="zh-CN"/>
              </w:rPr>
              <w:t>按照通知要求进行提交</w:t>
            </w:r>
            <w:r>
              <w:rPr>
                <w:rFonts w:hint="eastAsia" w:eastAsia="仿宋_GB2312"/>
                <w:bCs/>
                <w:szCs w:val="21"/>
              </w:rPr>
              <w:t>。</w:t>
            </w:r>
          </w:p>
          <w:p w14:paraId="79BEB0D7">
            <w:pPr>
              <w:ind w:firstLine="420" w:firstLineChars="200"/>
              <w:rPr>
                <w:rFonts w:eastAsia="仿宋_GB2312"/>
                <w:bCs/>
                <w:szCs w:val="21"/>
              </w:rPr>
            </w:pPr>
            <w:r>
              <w:rPr>
                <w:rFonts w:eastAsia="仿宋_GB2312"/>
                <w:bCs/>
                <w:szCs w:val="21"/>
              </w:rPr>
              <w:t>2、</w:t>
            </w:r>
            <w:r>
              <w:rPr>
                <w:rFonts w:hint="eastAsia" w:eastAsia="仿宋_GB2312"/>
                <w:bCs/>
                <w:szCs w:val="21"/>
              </w:rPr>
              <w:t>对于已毕业再申请学位研究生，若学位评定分委员会提出修改意见，须认真修改完善论文，并重新提交至图书馆论文上传系统。</w:t>
            </w:r>
          </w:p>
        </w:tc>
      </w:tr>
    </w:tbl>
    <w:p w14:paraId="5DA105EA">
      <w:pPr>
        <w:rPr>
          <w:rFonts w:eastAsia="仿宋_GB2312"/>
          <w:bCs/>
          <w:szCs w:val="21"/>
        </w:rPr>
      </w:pPr>
    </w:p>
    <w:p w14:paraId="056CBBED">
      <w:pPr>
        <w:rPr>
          <w:rFonts w:eastAsia="仿宋_GB2312"/>
          <w:bCs/>
          <w:szCs w:val="21"/>
        </w:rPr>
      </w:pPr>
      <w:r>
        <w:rPr>
          <w:rFonts w:hint="eastAsia" w:eastAsia="仿宋_GB2312"/>
          <w:bCs/>
          <w:szCs w:val="21"/>
        </w:rPr>
        <w:t>十五</w:t>
      </w:r>
      <w:r>
        <w:rPr>
          <w:rFonts w:eastAsia="仿宋_GB2312"/>
          <w:bCs/>
          <w:szCs w:val="21"/>
        </w:rPr>
        <w:t>、</w:t>
      </w:r>
      <w:r>
        <w:rPr>
          <w:rFonts w:hint="eastAsia" w:eastAsia="仿宋_GB2312"/>
          <w:bCs/>
          <w:szCs w:val="21"/>
        </w:rPr>
        <w:t>填报</w:t>
      </w:r>
      <w:r>
        <w:rPr>
          <w:rFonts w:eastAsia="仿宋_GB2312"/>
          <w:bCs/>
          <w:szCs w:val="21"/>
        </w:rPr>
        <w:t>学位</w:t>
      </w:r>
      <w:r>
        <w:rPr>
          <w:rFonts w:hint="eastAsia" w:eastAsia="仿宋_GB2312"/>
          <w:bCs/>
          <w:szCs w:val="21"/>
        </w:rPr>
        <w:t>授予</w:t>
      </w:r>
      <w:r>
        <w:rPr>
          <w:rFonts w:eastAsia="仿宋_GB2312"/>
          <w:bCs/>
          <w:szCs w:val="21"/>
        </w:rPr>
        <w:t>信息</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14:paraId="6735B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7722560">
            <w:pPr>
              <w:jc w:val="center"/>
              <w:rPr>
                <w:rFonts w:eastAsia="仿宋_GB2312"/>
                <w:bCs/>
                <w:szCs w:val="21"/>
              </w:rPr>
            </w:pPr>
            <w:r>
              <w:rPr>
                <w:rFonts w:eastAsia="仿宋_GB2312"/>
                <w:bCs/>
                <w:szCs w:val="21"/>
              </w:rPr>
              <w:t>时间</w:t>
            </w:r>
          </w:p>
        </w:tc>
        <w:tc>
          <w:tcPr>
            <w:tcW w:w="7334" w:type="dxa"/>
          </w:tcPr>
          <w:p w14:paraId="3110A925">
            <w:pPr>
              <w:rPr>
                <w:rFonts w:hint="eastAsia" w:eastAsia="仿宋_GB2312"/>
                <w:bCs/>
                <w:szCs w:val="21"/>
                <w:lang w:val="en-US" w:eastAsia="zh-CN"/>
              </w:rPr>
            </w:pPr>
            <w:r>
              <w:rPr>
                <w:rFonts w:hint="eastAsia" w:eastAsia="仿宋_GB2312"/>
                <w:bCs/>
                <w:szCs w:val="21"/>
              </w:rPr>
              <w:t>2026</w:t>
            </w:r>
            <w:r>
              <w:rPr>
                <w:rFonts w:eastAsia="仿宋_GB2312"/>
                <w:bCs/>
                <w:szCs w:val="21"/>
              </w:rPr>
              <w:t>年</w:t>
            </w:r>
            <w:r>
              <w:rPr>
                <w:rFonts w:hint="eastAsia" w:eastAsia="仿宋_GB2312"/>
                <w:bCs/>
                <w:szCs w:val="21"/>
                <w:lang w:val="en-US" w:eastAsia="zh-CN"/>
              </w:rPr>
              <w:t>12</w:t>
            </w:r>
            <w:r>
              <w:rPr>
                <w:rFonts w:hint="eastAsia" w:eastAsia="仿宋_GB2312"/>
                <w:bCs/>
                <w:szCs w:val="21"/>
              </w:rPr>
              <w:t>月</w:t>
            </w:r>
          </w:p>
        </w:tc>
      </w:tr>
      <w:tr w14:paraId="0AE37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3EED13B">
            <w:pPr>
              <w:jc w:val="center"/>
              <w:rPr>
                <w:rFonts w:eastAsia="仿宋_GB2312"/>
                <w:bCs/>
                <w:szCs w:val="21"/>
              </w:rPr>
            </w:pPr>
            <w:r>
              <w:rPr>
                <w:rFonts w:eastAsia="仿宋_GB2312"/>
                <w:bCs/>
                <w:szCs w:val="21"/>
              </w:rPr>
              <w:t>工作内容</w:t>
            </w:r>
          </w:p>
        </w:tc>
        <w:tc>
          <w:tcPr>
            <w:tcW w:w="7334" w:type="dxa"/>
          </w:tcPr>
          <w:p w14:paraId="4BDD7BCE">
            <w:pPr>
              <w:rPr>
                <w:rFonts w:eastAsia="仿宋_GB2312"/>
                <w:bCs/>
                <w:szCs w:val="21"/>
              </w:rPr>
            </w:pPr>
            <w:r>
              <w:rPr>
                <w:rFonts w:hint="eastAsia" w:eastAsia="仿宋_GB2312"/>
                <w:bCs/>
                <w:szCs w:val="21"/>
              </w:rPr>
              <w:t>工作安排及要求，请关注研究生院的网站。</w:t>
            </w:r>
          </w:p>
        </w:tc>
      </w:tr>
      <w:tr w14:paraId="7E251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52633A21">
            <w:pPr>
              <w:jc w:val="center"/>
              <w:rPr>
                <w:rFonts w:eastAsia="仿宋_GB2312"/>
                <w:bCs/>
                <w:szCs w:val="21"/>
              </w:rPr>
            </w:pPr>
            <w:r>
              <w:rPr>
                <w:rFonts w:eastAsia="仿宋_GB2312"/>
                <w:bCs/>
                <w:szCs w:val="21"/>
              </w:rPr>
              <w:t>注意事项</w:t>
            </w:r>
          </w:p>
        </w:tc>
        <w:tc>
          <w:tcPr>
            <w:tcW w:w="7334" w:type="dxa"/>
          </w:tcPr>
          <w:p w14:paraId="43B9E5B2">
            <w:pPr>
              <w:ind w:firstLine="420" w:firstLineChars="200"/>
              <w:rPr>
                <w:rFonts w:eastAsia="仿宋_GB2312"/>
                <w:bCs/>
                <w:szCs w:val="21"/>
              </w:rPr>
            </w:pPr>
            <w:r>
              <w:rPr>
                <w:rFonts w:eastAsia="仿宋_GB2312"/>
                <w:bCs/>
                <w:szCs w:val="21"/>
              </w:rPr>
              <w:t>1、详情关注相关通知</w:t>
            </w:r>
            <w:r>
              <w:rPr>
                <w:rFonts w:hint="eastAsia" w:eastAsia="仿宋_GB2312"/>
                <w:bCs/>
                <w:szCs w:val="21"/>
              </w:rPr>
              <w:t>。</w:t>
            </w:r>
          </w:p>
          <w:p w14:paraId="1B96AAD9">
            <w:pPr>
              <w:ind w:firstLine="420" w:firstLineChars="200"/>
              <w:rPr>
                <w:rFonts w:eastAsia="仿宋_GB2312"/>
                <w:bCs/>
                <w:szCs w:val="21"/>
              </w:rPr>
            </w:pPr>
            <w:r>
              <w:rPr>
                <w:rFonts w:eastAsia="仿宋_GB2312"/>
                <w:bCs/>
                <w:szCs w:val="21"/>
              </w:rPr>
              <w:t>2、</w:t>
            </w:r>
            <w:r>
              <w:rPr>
                <w:rFonts w:hint="eastAsia" w:eastAsia="仿宋_GB2312"/>
                <w:bCs/>
                <w:szCs w:val="21"/>
              </w:rPr>
              <w:t>请在“</w:t>
            </w:r>
            <w:r>
              <w:rPr>
                <w:rFonts w:hint="eastAsia" w:eastAsia="仿宋_GB2312"/>
                <w:bCs/>
                <w:szCs w:val="21"/>
                <w:lang w:eastAsia="zh-CN"/>
              </w:rPr>
              <w:t>研究生综合管理系统</w:t>
            </w:r>
            <w:r>
              <w:rPr>
                <w:rFonts w:hint="eastAsia" w:eastAsia="仿宋_GB2312"/>
                <w:bCs/>
                <w:szCs w:val="21"/>
              </w:rPr>
              <w:t>”中准确填报学位授予信息，该信息将作为后续学位证书查询、验证服务的基础性数据。</w:t>
            </w:r>
          </w:p>
        </w:tc>
      </w:tr>
    </w:tbl>
    <w:p w14:paraId="6FCB0A85">
      <w:pPr>
        <w:rPr>
          <w:rFonts w:eastAsia="仿宋_GB2312"/>
          <w:bCs/>
          <w:szCs w:val="21"/>
        </w:rPr>
      </w:pPr>
    </w:p>
    <w:p w14:paraId="5B5F7372">
      <w:pPr>
        <w:rPr>
          <w:rFonts w:eastAsia="仿宋_GB2312"/>
          <w:bCs/>
          <w:szCs w:val="21"/>
        </w:rPr>
      </w:pPr>
      <w:r>
        <w:rPr>
          <w:rFonts w:hint="eastAsia" w:eastAsia="仿宋_GB2312"/>
          <w:bCs/>
          <w:szCs w:val="21"/>
        </w:rPr>
        <w:t>十六</w:t>
      </w:r>
      <w:r>
        <w:rPr>
          <w:rFonts w:eastAsia="仿宋_GB2312"/>
          <w:bCs/>
          <w:szCs w:val="21"/>
        </w:rPr>
        <w:t>、学位评定分委员会提交会议材料</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14:paraId="102E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7DCC23D">
            <w:pPr>
              <w:jc w:val="center"/>
              <w:rPr>
                <w:rFonts w:eastAsia="仿宋_GB2312"/>
                <w:bCs/>
                <w:szCs w:val="21"/>
              </w:rPr>
            </w:pPr>
            <w:r>
              <w:rPr>
                <w:rFonts w:eastAsia="仿宋_GB2312"/>
                <w:bCs/>
                <w:szCs w:val="21"/>
              </w:rPr>
              <w:t>时间</w:t>
            </w:r>
          </w:p>
        </w:tc>
        <w:tc>
          <w:tcPr>
            <w:tcW w:w="7334" w:type="dxa"/>
          </w:tcPr>
          <w:p w14:paraId="6B149897">
            <w:pPr>
              <w:rPr>
                <w:rFonts w:eastAsia="仿宋_GB2312"/>
                <w:bCs/>
                <w:szCs w:val="21"/>
              </w:rPr>
            </w:pPr>
            <w:r>
              <w:rPr>
                <w:rFonts w:hint="eastAsia" w:eastAsia="仿宋_GB2312"/>
                <w:bCs/>
                <w:szCs w:val="21"/>
              </w:rPr>
              <w:t>2026</w:t>
            </w:r>
            <w:r>
              <w:rPr>
                <w:rFonts w:eastAsia="仿宋_GB2312"/>
                <w:bCs/>
                <w:szCs w:val="21"/>
              </w:rPr>
              <w:t>年</w:t>
            </w:r>
            <w:r>
              <w:rPr>
                <w:rFonts w:hint="eastAsia" w:eastAsia="仿宋_GB2312"/>
                <w:bCs/>
                <w:szCs w:val="21"/>
                <w:lang w:val="en-US" w:eastAsia="zh-CN"/>
              </w:rPr>
              <w:t>12</w:t>
            </w:r>
            <w:r>
              <w:rPr>
                <w:rFonts w:hint="eastAsia" w:eastAsia="仿宋_GB2312"/>
                <w:bCs/>
                <w:szCs w:val="21"/>
              </w:rPr>
              <w:t>月</w:t>
            </w:r>
            <w:r>
              <w:rPr>
                <w:rFonts w:hint="eastAsia" w:eastAsia="仿宋_GB2312"/>
                <w:bCs/>
                <w:szCs w:val="21"/>
                <w:lang w:val="en-US" w:eastAsia="zh-CN"/>
              </w:rPr>
              <w:t>25</w:t>
            </w:r>
            <w:r>
              <w:rPr>
                <w:rFonts w:hint="eastAsia" w:eastAsia="仿宋_GB2312"/>
                <w:bCs/>
                <w:szCs w:val="21"/>
              </w:rPr>
              <w:t>日</w:t>
            </w:r>
            <w:r>
              <w:rPr>
                <w:rFonts w:eastAsia="仿宋_GB2312"/>
                <w:bCs/>
                <w:szCs w:val="21"/>
              </w:rPr>
              <w:t>前</w:t>
            </w:r>
          </w:p>
        </w:tc>
      </w:tr>
      <w:tr w14:paraId="007F4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F2A7320">
            <w:pPr>
              <w:jc w:val="center"/>
              <w:rPr>
                <w:rFonts w:eastAsia="仿宋_GB2312"/>
                <w:bCs/>
                <w:szCs w:val="21"/>
              </w:rPr>
            </w:pPr>
            <w:r>
              <w:rPr>
                <w:rFonts w:eastAsia="仿宋_GB2312"/>
                <w:bCs/>
                <w:szCs w:val="21"/>
              </w:rPr>
              <w:t>工作内容</w:t>
            </w:r>
          </w:p>
        </w:tc>
        <w:tc>
          <w:tcPr>
            <w:tcW w:w="7334" w:type="dxa"/>
          </w:tcPr>
          <w:p w14:paraId="4A8F8F75">
            <w:pPr>
              <w:rPr>
                <w:rFonts w:eastAsia="仿宋_GB2312"/>
                <w:bCs/>
                <w:szCs w:val="21"/>
              </w:rPr>
            </w:pPr>
            <w:r>
              <w:rPr>
                <w:rFonts w:eastAsia="仿宋_GB2312"/>
                <w:bCs/>
                <w:szCs w:val="21"/>
              </w:rPr>
              <w:t>各学位评定分委员会召开会议，对申请</w:t>
            </w:r>
            <w:r>
              <w:rPr>
                <w:rFonts w:hint="eastAsia" w:eastAsia="仿宋_GB2312"/>
                <w:bCs/>
                <w:szCs w:val="21"/>
              </w:rPr>
              <w:t>人</w:t>
            </w:r>
            <w:r>
              <w:rPr>
                <w:rFonts w:eastAsia="仿宋_GB2312"/>
                <w:bCs/>
                <w:szCs w:val="21"/>
              </w:rPr>
              <w:t>材料进行审议，做出是否授予学位的建议。</w:t>
            </w:r>
          </w:p>
        </w:tc>
      </w:tr>
      <w:tr w14:paraId="160D2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DC67BFD">
            <w:pPr>
              <w:jc w:val="center"/>
              <w:rPr>
                <w:rFonts w:eastAsia="仿宋_GB2312"/>
                <w:bCs/>
                <w:szCs w:val="21"/>
              </w:rPr>
            </w:pPr>
            <w:r>
              <w:rPr>
                <w:rFonts w:eastAsia="仿宋_GB2312"/>
                <w:bCs/>
                <w:szCs w:val="21"/>
              </w:rPr>
              <w:t>注意事项</w:t>
            </w:r>
          </w:p>
        </w:tc>
        <w:tc>
          <w:tcPr>
            <w:tcW w:w="7334" w:type="dxa"/>
          </w:tcPr>
          <w:p w14:paraId="328F7466">
            <w:pPr>
              <w:ind w:firstLine="420" w:firstLineChars="200"/>
              <w:rPr>
                <w:rFonts w:eastAsia="仿宋_GB2312"/>
                <w:bCs/>
                <w:szCs w:val="21"/>
              </w:rPr>
            </w:pPr>
            <w:r>
              <w:rPr>
                <w:rFonts w:hint="eastAsia" w:eastAsia="仿宋_GB2312"/>
                <w:bCs/>
                <w:szCs w:val="21"/>
              </w:rPr>
              <w:t>1、学位申请人在学位评定分委员会召开之前须提交以下材料至所在培养单位：</w:t>
            </w:r>
          </w:p>
          <w:p w14:paraId="44714A14">
            <w:pPr>
              <w:ind w:firstLine="420" w:firstLineChars="200"/>
              <w:rPr>
                <w:rFonts w:eastAsia="仿宋_GB2312"/>
                <w:bCs/>
                <w:szCs w:val="21"/>
              </w:rPr>
            </w:pPr>
            <w:r>
              <w:rPr>
                <w:rFonts w:hint="eastAsia" w:eastAsia="仿宋_GB2312"/>
                <w:bCs/>
                <w:szCs w:val="21"/>
                <w:lang w:eastAsia="zh-CN"/>
              </w:rPr>
              <w:t>（</w:t>
            </w:r>
            <w:r>
              <w:rPr>
                <w:rFonts w:hint="eastAsia" w:eastAsia="仿宋_GB2312"/>
                <w:bCs/>
                <w:szCs w:val="21"/>
              </w:rPr>
              <w:t>1</w:t>
            </w:r>
            <w:r>
              <w:rPr>
                <w:rFonts w:hint="eastAsia" w:eastAsia="仿宋_GB2312"/>
                <w:bCs/>
                <w:szCs w:val="21"/>
                <w:lang w:eastAsia="zh-CN"/>
              </w:rPr>
              <w:t>）</w:t>
            </w:r>
            <w:r>
              <w:rPr>
                <w:rFonts w:hint="eastAsia" w:eastAsia="仿宋_GB2312"/>
                <w:bCs/>
                <w:szCs w:val="21"/>
              </w:rPr>
              <w:t>卷内存档目录1份及相应的存档材料（答辩会议记录和决议书等）原件2份；</w:t>
            </w:r>
          </w:p>
          <w:p w14:paraId="4933BB5E">
            <w:pPr>
              <w:ind w:firstLine="420" w:firstLineChars="200"/>
              <w:rPr>
                <w:rFonts w:eastAsia="仿宋_GB2312"/>
                <w:bCs/>
                <w:szCs w:val="21"/>
              </w:rPr>
            </w:pPr>
            <w:r>
              <w:rPr>
                <w:rFonts w:hint="eastAsia" w:eastAsia="仿宋_GB2312"/>
                <w:bCs/>
                <w:szCs w:val="21"/>
                <w:lang w:eastAsia="zh-CN"/>
              </w:rPr>
              <w:t>（</w:t>
            </w:r>
            <w:r>
              <w:rPr>
                <w:rFonts w:hint="eastAsia" w:eastAsia="仿宋_GB2312"/>
                <w:bCs/>
                <w:szCs w:val="21"/>
              </w:rPr>
              <w:t>2</w:t>
            </w:r>
            <w:r>
              <w:rPr>
                <w:rFonts w:hint="eastAsia" w:eastAsia="仿宋_GB2312"/>
                <w:bCs/>
                <w:szCs w:val="21"/>
                <w:lang w:eastAsia="zh-CN"/>
              </w:rPr>
              <w:t>）</w:t>
            </w:r>
            <w:r>
              <w:rPr>
                <w:rFonts w:hint="eastAsia" w:eastAsia="仿宋_GB2312"/>
                <w:bCs/>
                <w:szCs w:val="21"/>
              </w:rPr>
              <w:t>往年已答辩未获学位的申请者提交《中国海洋大学再次申请硕士/博士学位审批表》给研究生秘书，待学位评定分委员会讨论通过，由研究生秘书填写表决结果后，分别移交培养单位党团委、档案馆存档；</w:t>
            </w:r>
          </w:p>
          <w:p w14:paraId="60A7DC10">
            <w:pPr>
              <w:ind w:firstLine="420" w:firstLineChars="200"/>
              <w:rPr>
                <w:rFonts w:eastAsia="仿宋_GB2312"/>
                <w:bCs/>
                <w:szCs w:val="21"/>
              </w:rPr>
            </w:pPr>
            <w:r>
              <w:rPr>
                <w:rFonts w:hint="eastAsia" w:eastAsia="仿宋_GB2312"/>
                <w:bCs/>
                <w:szCs w:val="21"/>
                <w:lang w:eastAsia="zh-CN"/>
              </w:rPr>
              <w:t>（</w:t>
            </w:r>
            <w:r>
              <w:rPr>
                <w:rFonts w:hint="eastAsia" w:eastAsia="仿宋_GB2312"/>
                <w:bCs/>
                <w:szCs w:val="21"/>
              </w:rPr>
              <w:t>3</w:t>
            </w:r>
            <w:r>
              <w:rPr>
                <w:rFonts w:hint="eastAsia" w:eastAsia="仿宋_GB2312"/>
                <w:bCs/>
                <w:szCs w:val="21"/>
                <w:lang w:eastAsia="zh-CN"/>
              </w:rPr>
              <w:t>）</w:t>
            </w:r>
            <w:r>
              <w:rPr>
                <w:rFonts w:hint="eastAsia" w:eastAsia="仿宋_GB2312"/>
                <w:b/>
                <w:szCs w:val="21"/>
                <w:highlight w:val="none"/>
                <w:lang w:eastAsia="zh-CN"/>
              </w:rPr>
              <w:t>2</w:t>
            </w:r>
            <w:r>
              <w:rPr>
                <w:rFonts w:hint="eastAsia" w:eastAsia="仿宋_GB2312"/>
                <w:b/>
                <w:szCs w:val="21"/>
                <w:highlight w:val="none"/>
              </w:rPr>
              <w:t>本</w:t>
            </w:r>
            <w:r>
              <w:rPr>
                <w:rFonts w:hint="eastAsia" w:eastAsia="仿宋_GB2312"/>
                <w:bCs/>
                <w:szCs w:val="21"/>
              </w:rPr>
              <w:t>存档的学位论文（学位论文版权使用授权书上需签字）；涉密论文无需提交；</w:t>
            </w:r>
          </w:p>
          <w:p w14:paraId="22B246A1">
            <w:pPr>
              <w:ind w:firstLine="420" w:firstLineChars="200"/>
              <w:rPr>
                <w:rFonts w:eastAsia="仿宋_GB2312"/>
                <w:bCs/>
                <w:szCs w:val="21"/>
              </w:rPr>
            </w:pPr>
            <w:r>
              <w:rPr>
                <w:rFonts w:hint="eastAsia" w:eastAsia="仿宋_GB2312"/>
                <w:bCs/>
                <w:szCs w:val="21"/>
                <w:lang w:eastAsia="zh-CN"/>
              </w:rPr>
              <w:t>（</w:t>
            </w:r>
            <w:r>
              <w:rPr>
                <w:rFonts w:hint="eastAsia" w:eastAsia="仿宋_GB2312"/>
                <w:bCs/>
                <w:szCs w:val="21"/>
              </w:rPr>
              <w:t>4</w:t>
            </w:r>
            <w:r>
              <w:rPr>
                <w:rFonts w:hint="eastAsia" w:eastAsia="仿宋_GB2312"/>
                <w:bCs/>
                <w:szCs w:val="21"/>
                <w:lang w:eastAsia="zh-CN"/>
              </w:rPr>
              <w:t>）</w:t>
            </w:r>
            <w:r>
              <w:rPr>
                <w:rFonts w:hint="eastAsia" w:eastAsia="仿宋_GB2312"/>
                <w:bCs/>
                <w:szCs w:val="21"/>
              </w:rPr>
              <w:t>博士另交系统中打印出的博士生简况表（横向）2份（A3）；</w:t>
            </w:r>
          </w:p>
          <w:p w14:paraId="2C4C48C9">
            <w:pPr>
              <w:ind w:firstLine="420" w:firstLineChars="200"/>
              <w:rPr>
                <w:rFonts w:eastAsia="仿宋_GB2312"/>
                <w:bCs/>
                <w:szCs w:val="21"/>
              </w:rPr>
            </w:pPr>
            <w:r>
              <w:rPr>
                <w:rFonts w:hint="eastAsia" w:eastAsia="仿宋_GB2312"/>
                <w:bCs/>
                <w:szCs w:val="21"/>
                <w:lang w:eastAsia="zh-CN"/>
              </w:rPr>
              <w:t>（</w:t>
            </w:r>
            <w:r>
              <w:rPr>
                <w:rFonts w:hint="eastAsia" w:eastAsia="仿宋_GB2312"/>
                <w:bCs/>
                <w:szCs w:val="21"/>
              </w:rPr>
              <w:t>5</w:t>
            </w:r>
            <w:r>
              <w:rPr>
                <w:rFonts w:hint="eastAsia" w:eastAsia="仿宋_GB2312"/>
                <w:bCs/>
                <w:szCs w:val="21"/>
                <w:lang w:eastAsia="zh-CN"/>
              </w:rPr>
              <w:t>）</w:t>
            </w:r>
            <w:r>
              <w:rPr>
                <w:rFonts w:hint="eastAsia" w:eastAsia="仿宋_GB2312"/>
                <w:bCs/>
                <w:szCs w:val="21"/>
              </w:rPr>
              <w:t>研究生按照</w:t>
            </w:r>
            <w:r>
              <w:rPr>
                <w:rFonts w:hint="eastAsia" w:eastAsia="仿宋_GB2312"/>
                <w:bCs/>
                <w:szCs w:val="21"/>
                <w:lang w:val="en-US" w:eastAsia="zh-CN"/>
              </w:rPr>
              <w:t>相关要求</w:t>
            </w:r>
            <w:r>
              <w:rPr>
                <w:rFonts w:hint="eastAsia" w:eastAsia="仿宋_GB2312"/>
                <w:bCs/>
                <w:szCs w:val="21"/>
              </w:rPr>
              <w:t>提交论文电子版至图书馆；</w:t>
            </w:r>
          </w:p>
          <w:p w14:paraId="059106A3">
            <w:pPr>
              <w:ind w:firstLine="420" w:firstLineChars="200"/>
              <w:rPr>
                <w:rFonts w:eastAsia="仿宋_GB2312"/>
                <w:bCs/>
                <w:szCs w:val="21"/>
              </w:rPr>
            </w:pPr>
            <w:r>
              <w:rPr>
                <w:rFonts w:hint="eastAsia" w:eastAsia="仿宋_GB2312"/>
                <w:bCs/>
                <w:szCs w:val="21"/>
                <w:lang w:eastAsia="zh-CN"/>
              </w:rPr>
              <w:t>（</w:t>
            </w:r>
            <w:r>
              <w:rPr>
                <w:rFonts w:hint="eastAsia" w:eastAsia="仿宋_GB2312"/>
                <w:bCs/>
                <w:szCs w:val="21"/>
              </w:rPr>
              <w:t>6</w:t>
            </w:r>
            <w:r>
              <w:rPr>
                <w:rFonts w:hint="eastAsia" w:eastAsia="仿宋_GB2312"/>
                <w:bCs/>
                <w:szCs w:val="21"/>
                <w:lang w:eastAsia="zh-CN"/>
              </w:rPr>
              <w:t>）</w:t>
            </w:r>
            <w:r>
              <w:rPr>
                <w:rFonts w:hint="eastAsia" w:eastAsia="仿宋_GB2312"/>
                <w:bCs/>
                <w:szCs w:val="21"/>
              </w:rPr>
              <w:t>研究生</w:t>
            </w:r>
            <w:r>
              <w:rPr>
                <w:rFonts w:hint="eastAsia" w:eastAsia="仿宋_GB2312"/>
                <w:bCs/>
                <w:szCs w:val="21"/>
                <w:lang w:val="en-US" w:eastAsia="zh-CN"/>
              </w:rPr>
              <w:t>按照相关要求填报</w:t>
            </w:r>
            <w:r>
              <w:rPr>
                <w:rFonts w:hint="eastAsia" w:eastAsia="仿宋_GB2312"/>
                <w:bCs/>
                <w:szCs w:val="21"/>
              </w:rPr>
              <w:t>学位</w:t>
            </w:r>
            <w:r>
              <w:rPr>
                <w:rFonts w:hint="eastAsia" w:eastAsia="仿宋_GB2312"/>
                <w:bCs/>
                <w:szCs w:val="21"/>
                <w:lang w:val="en-US" w:eastAsia="zh-CN"/>
              </w:rPr>
              <w:t>授予</w:t>
            </w:r>
            <w:r>
              <w:rPr>
                <w:rFonts w:hint="eastAsia" w:eastAsia="仿宋_GB2312"/>
                <w:bCs/>
                <w:szCs w:val="21"/>
              </w:rPr>
              <w:t>信息；</w:t>
            </w:r>
          </w:p>
          <w:p w14:paraId="27B856DC">
            <w:pPr>
              <w:ind w:firstLine="420" w:firstLineChars="200"/>
              <w:rPr>
                <w:rFonts w:eastAsia="仿宋_GB2312"/>
                <w:bCs/>
                <w:szCs w:val="21"/>
              </w:rPr>
            </w:pPr>
            <w:r>
              <w:rPr>
                <w:rFonts w:hint="eastAsia" w:eastAsia="仿宋_GB2312"/>
                <w:bCs/>
                <w:szCs w:val="21"/>
                <w:lang w:eastAsia="zh-CN"/>
              </w:rPr>
              <w:t>（</w:t>
            </w:r>
            <w:r>
              <w:rPr>
                <w:rFonts w:hint="eastAsia" w:eastAsia="仿宋_GB2312"/>
                <w:bCs/>
                <w:szCs w:val="21"/>
              </w:rPr>
              <w:t>7</w:t>
            </w:r>
            <w:r>
              <w:rPr>
                <w:rFonts w:hint="eastAsia" w:eastAsia="仿宋_GB2312"/>
                <w:bCs/>
                <w:szCs w:val="21"/>
                <w:lang w:eastAsia="zh-CN"/>
              </w:rPr>
              <w:t>）</w:t>
            </w:r>
            <w:r>
              <w:rPr>
                <w:rFonts w:hint="eastAsia" w:eastAsia="仿宋_GB2312"/>
                <w:bCs/>
                <w:szCs w:val="21"/>
              </w:rPr>
              <w:t>培养单位要求的其他材料。</w:t>
            </w:r>
          </w:p>
          <w:p w14:paraId="65E8FFE0">
            <w:pPr>
              <w:ind w:firstLine="420" w:firstLineChars="200"/>
              <w:rPr>
                <w:rFonts w:eastAsia="仿宋_GB2312"/>
                <w:bCs/>
                <w:szCs w:val="21"/>
              </w:rPr>
            </w:pPr>
            <w:r>
              <w:rPr>
                <w:rFonts w:hint="eastAsia" w:eastAsia="仿宋_GB2312"/>
                <w:bCs/>
                <w:szCs w:val="21"/>
              </w:rPr>
              <w:t>2、学位申请人的以下材料以学部（学院、中心）为单位报送至学位办：</w:t>
            </w:r>
          </w:p>
          <w:p w14:paraId="36AD18EE">
            <w:pPr>
              <w:ind w:firstLine="420" w:firstLineChars="200"/>
              <w:rPr>
                <w:rFonts w:eastAsia="仿宋_GB2312"/>
                <w:bCs/>
                <w:szCs w:val="21"/>
              </w:rPr>
            </w:pPr>
            <w:r>
              <w:rPr>
                <w:rFonts w:hint="eastAsia" w:eastAsia="仿宋_GB2312"/>
                <w:bCs/>
                <w:szCs w:val="21"/>
                <w:lang w:eastAsia="zh-CN"/>
              </w:rPr>
              <w:t>（</w:t>
            </w:r>
            <w:r>
              <w:rPr>
                <w:rFonts w:hint="eastAsia" w:eastAsia="仿宋_GB2312"/>
                <w:bCs/>
                <w:szCs w:val="21"/>
              </w:rPr>
              <w:t>1</w:t>
            </w:r>
            <w:r>
              <w:rPr>
                <w:rFonts w:hint="eastAsia" w:eastAsia="仿宋_GB2312"/>
                <w:bCs/>
                <w:szCs w:val="21"/>
                <w:lang w:eastAsia="zh-CN"/>
              </w:rPr>
              <w:t>）</w:t>
            </w:r>
            <w:r>
              <w:rPr>
                <w:rFonts w:hint="eastAsia" w:eastAsia="仿宋_GB2312"/>
                <w:bCs/>
                <w:szCs w:val="21"/>
              </w:rPr>
              <w:t>学位办审核过的学术成果相关证明材料；</w:t>
            </w:r>
          </w:p>
          <w:p w14:paraId="29A23329">
            <w:pPr>
              <w:ind w:firstLine="420" w:firstLineChars="200"/>
              <w:rPr>
                <w:rFonts w:eastAsia="仿宋_GB2312"/>
                <w:bCs/>
                <w:szCs w:val="21"/>
              </w:rPr>
            </w:pPr>
            <w:r>
              <w:rPr>
                <w:rFonts w:hint="eastAsia" w:eastAsia="仿宋_GB2312"/>
                <w:bCs/>
                <w:szCs w:val="21"/>
                <w:lang w:eastAsia="zh-CN"/>
              </w:rPr>
              <w:t>（</w:t>
            </w:r>
            <w:r>
              <w:rPr>
                <w:rFonts w:hint="eastAsia" w:eastAsia="仿宋_GB2312"/>
                <w:bCs/>
                <w:szCs w:val="21"/>
              </w:rPr>
              <w:t>2</w:t>
            </w:r>
            <w:r>
              <w:rPr>
                <w:rFonts w:hint="eastAsia" w:eastAsia="仿宋_GB2312"/>
                <w:bCs/>
                <w:szCs w:val="21"/>
                <w:lang w:eastAsia="zh-CN"/>
              </w:rPr>
              <w:t>）</w:t>
            </w:r>
            <w:r>
              <w:rPr>
                <w:rFonts w:hint="eastAsia" w:eastAsia="仿宋_GB2312"/>
                <w:bCs/>
                <w:szCs w:val="21"/>
              </w:rPr>
              <w:t>博士生简况表2份；</w:t>
            </w:r>
          </w:p>
          <w:p w14:paraId="4E91776C">
            <w:pPr>
              <w:ind w:firstLine="420" w:firstLineChars="200"/>
              <w:rPr>
                <w:rFonts w:eastAsia="仿宋_GB2312"/>
                <w:bCs/>
                <w:szCs w:val="21"/>
              </w:rPr>
            </w:pPr>
            <w:r>
              <w:rPr>
                <w:rFonts w:hint="eastAsia" w:eastAsia="仿宋_GB2312"/>
                <w:bCs/>
                <w:szCs w:val="21"/>
                <w:lang w:eastAsia="zh-CN"/>
              </w:rPr>
              <w:t>（</w:t>
            </w:r>
            <w:r>
              <w:rPr>
                <w:rFonts w:hint="eastAsia" w:eastAsia="仿宋_GB2312"/>
                <w:bCs/>
                <w:szCs w:val="21"/>
              </w:rPr>
              <w:t>3</w:t>
            </w:r>
            <w:r>
              <w:rPr>
                <w:rFonts w:hint="eastAsia" w:eastAsia="仿宋_GB2312"/>
                <w:bCs/>
                <w:szCs w:val="21"/>
                <w:lang w:eastAsia="zh-CN"/>
              </w:rPr>
              <w:t>）</w:t>
            </w:r>
            <w:r>
              <w:rPr>
                <w:rFonts w:hint="eastAsia" w:eastAsia="仿宋_GB2312"/>
                <w:bCs/>
                <w:szCs w:val="21"/>
              </w:rPr>
              <w:t>从系统导出的《提交校学位评定委员会审批的博士、硕士名单》2份（A3）书面及电子版；</w:t>
            </w:r>
          </w:p>
          <w:p w14:paraId="3D9F47AC">
            <w:pPr>
              <w:ind w:firstLine="420" w:firstLineChars="200"/>
              <w:rPr>
                <w:rFonts w:eastAsia="仿宋_GB2312"/>
                <w:bCs/>
                <w:szCs w:val="21"/>
              </w:rPr>
            </w:pPr>
            <w:r>
              <w:rPr>
                <w:rFonts w:hint="eastAsia" w:eastAsia="仿宋_GB2312"/>
                <w:bCs/>
                <w:szCs w:val="21"/>
                <w:lang w:eastAsia="zh-CN"/>
              </w:rPr>
              <w:t>（</w:t>
            </w:r>
            <w:r>
              <w:rPr>
                <w:rFonts w:hint="eastAsia" w:eastAsia="仿宋_GB2312"/>
                <w:bCs/>
                <w:szCs w:val="21"/>
              </w:rPr>
              <w:t>4</w:t>
            </w:r>
            <w:r>
              <w:rPr>
                <w:rFonts w:hint="eastAsia" w:eastAsia="仿宋_GB2312"/>
                <w:bCs/>
                <w:szCs w:val="21"/>
                <w:lang w:eastAsia="zh-CN"/>
              </w:rPr>
              <w:t>）</w:t>
            </w:r>
            <w:r>
              <w:rPr>
                <w:rFonts w:hint="eastAsia" w:eastAsia="仿宋_GB2312"/>
                <w:bCs/>
                <w:szCs w:val="21"/>
              </w:rPr>
              <w:t>从系统导出的《提交学校审核毕业生名单》2份（A3）书面及电子版；</w:t>
            </w:r>
          </w:p>
          <w:p w14:paraId="228D585E">
            <w:pPr>
              <w:ind w:firstLine="420" w:firstLineChars="200"/>
              <w:rPr>
                <w:rFonts w:eastAsia="仿宋_GB2312"/>
                <w:bCs/>
                <w:szCs w:val="21"/>
              </w:rPr>
            </w:pPr>
            <w:r>
              <w:rPr>
                <w:rFonts w:hint="eastAsia" w:eastAsia="仿宋_GB2312"/>
                <w:bCs/>
                <w:szCs w:val="21"/>
                <w:lang w:eastAsia="zh-CN"/>
              </w:rPr>
              <w:t>（</w:t>
            </w:r>
            <w:r>
              <w:rPr>
                <w:rFonts w:hint="eastAsia" w:eastAsia="仿宋_GB2312"/>
                <w:bCs/>
                <w:szCs w:val="21"/>
              </w:rPr>
              <w:t>5</w:t>
            </w:r>
            <w:r>
              <w:rPr>
                <w:rFonts w:hint="eastAsia" w:eastAsia="仿宋_GB2312"/>
                <w:bCs/>
                <w:szCs w:val="21"/>
                <w:lang w:eastAsia="zh-CN"/>
              </w:rPr>
              <w:t>）</w:t>
            </w:r>
            <w:r>
              <w:rPr>
                <w:rFonts w:hint="eastAsia" w:eastAsia="仿宋_GB2312"/>
                <w:bCs/>
                <w:szCs w:val="21"/>
              </w:rPr>
              <w:t>1份《学位评定分委员会表决意见》（附件</w:t>
            </w:r>
            <w:r>
              <w:rPr>
                <w:rFonts w:eastAsia="仿宋_GB2312"/>
                <w:bCs/>
                <w:szCs w:val="21"/>
              </w:rPr>
              <w:t>05</w:t>
            </w:r>
            <w:r>
              <w:rPr>
                <w:rFonts w:hint="eastAsia" w:eastAsia="仿宋_GB2312"/>
                <w:bCs/>
                <w:szCs w:val="21"/>
              </w:rPr>
              <w:t>-</w:t>
            </w:r>
            <w:r>
              <w:rPr>
                <w:rFonts w:eastAsia="仿宋_GB2312"/>
                <w:bCs/>
                <w:szCs w:val="21"/>
              </w:rPr>
              <w:t>08</w:t>
            </w:r>
            <w:r>
              <w:rPr>
                <w:rFonts w:hint="eastAsia" w:eastAsia="仿宋_GB2312"/>
                <w:bCs/>
                <w:szCs w:val="21"/>
              </w:rPr>
              <w:t>）；</w:t>
            </w:r>
          </w:p>
          <w:p w14:paraId="2383E18C">
            <w:pPr>
              <w:ind w:firstLine="420" w:firstLineChars="200"/>
              <w:rPr>
                <w:rFonts w:eastAsia="仿宋_GB2312"/>
                <w:bCs/>
                <w:szCs w:val="21"/>
              </w:rPr>
            </w:pPr>
            <w:r>
              <w:rPr>
                <w:rFonts w:hint="eastAsia" w:eastAsia="仿宋_GB2312"/>
                <w:bCs/>
                <w:szCs w:val="21"/>
                <w:lang w:eastAsia="zh-CN"/>
              </w:rPr>
              <w:t>（</w:t>
            </w:r>
            <w:r>
              <w:rPr>
                <w:rFonts w:hint="eastAsia" w:eastAsia="仿宋_GB2312"/>
                <w:bCs/>
                <w:szCs w:val="21"/>
              </w:rPr>
              <w:t>6</w:t>
            </w:r>
            <w:r>
              <w:rPr>
                <w:rFonts w:hint="eastAsia" w:eastAsia="仿宋_GB2312"/>
                <w:bCs/>
                <w:szCs w:val="21"/>
                <w:lang w:eastAsia="zh-CN"/>
              </w:rPr>
              <w:t>）</w:t>
            </w:r>
            <w:r>
              <w:rPr>
                <w:rFonts w:hint="eastAsia" w:eastAsia="仿宋_GB2312"/>
                <w:bCs/>
                <w:szCs w:val="21"/>
              </w:rPr>
              <w:t>1份《学位评定分委员会会议纪要》（附件</w:t>
            </w:r>
            <w:r>
              <w:rPr>
                <w:rFonts w:eastAsia="仿宋_GB2312"/>
                <w:bCs/>
                <w:szCs w:val="21"/>
              </w:rPr>
              <w:t>05</w:t>
            </w:r>
            <w:r>
              <w:rPr>
                <w:rFonts w:hint="eastAsia" w:eastAsia="仿宋_GB2312"/>
                <w:bCs/>
                <w:szCs w:val="21"/>
              </w:rPr>
              <w:t>-</w:t>
            </w:r>
            <w:r>
              <w:rPr>
                <w:rFonts w:eastAsia="仿宋_GB2312"/>
                <w:bCs/>
                <w:szCs w:val="21"/>
              </w:rPr>
              <w:t>09</w:t>
            </w:r>
            <w:r>
              <w:rPr>
                <w:rFonts w:hint="eastAsia" w:eastAsia="仿宋_GB2312"/>
                <w:bCs/>
                <w:szCs w:val="21"/>
              </w:rPr>
              <w:t>）。</w:t>
            </w:r>
          </w:p>
          <w:p w14:paraId="157071B5">
            <w:pPr>
              <w:ind w:firstLine="420" w:firstLineChars="200"/>
              <w:rPr>
                <w:rFonts w:eastAsia="仿宋_GB2312"/>
                <w:bCs/>
                <w:szCs w:val="21"/>
              </w:rPr>
            </w:pPr>
            <w:r>
              <w:rPr>
                <w:rFonts w:hint="eastAsia" w:eastAsia="仿宋_GB2312"/>
                <w:bCs/>
                <w:szCs w:val="21"/>
              </w:rPr>
              <w:t>3、《中国海洋大学XXXX年申请博士学位学生简况表》上交前，请培养单位和博士学位申请人务必高度重视、认真检查：</w:t>
            </w:r>
          </w:p>
          <w:p w14:paraId="15C6E8ED">
            <w:pPr>
              <w:ind w:firstLine="420" w:firstLineChars="200"/>
              <w:rPr>
                <w:rFonts w:eastAsia="仿宋_GB2312"/>
                <w:bCs/>
                <w:szCs w:val="21"/>
              </w:rPr>
            </w:pPr>
            <w:r>
              <w:rPr>
                <w:rFonts w:hint="eastAsia" w:eastAsia="仿宋_GB2312"/>
                <w:bCs/>
                <w:szCs w:val="21"/>
                <w:lang w:eastAsia="zh-CN"/>
              </w:rPr>
              <w:t>（</w:t>
            </w:r>
            <w:r>
              <w:rPr>
                <w:rFonts w:hint="eastAsia" w:eastAsia="仿宋_GB2312"/>
                <w:bCs/>
                <w:szCs w:val="21"/>
              </w:rPr>
              <w:t>1</w:t>
            </w:r>
            <w:r>
              <w:rPr>
                <w:rFonts w:hint="eastAsia" w:eastAsia="仿宋_GB2312"/>
                <w:bCs/>
                <w:szCs w:val="21"/>
                <w:lang w:eastAsia="zh-CN"/>
              </w:rPr>
              <w:t>）</w:t>
            </w:r>
            <w:r>
              <w:rPr>
                <w:rFonts w:hint="eastAsia" w:eastAsia="仿宋_GB2312"/>
                <w:bCs/>
                <w:szCs w:val="21"/>
              </w:rPr>
              <w:t>基础信息务必完整。硕博连读研究生的“硕士毕业院校”应选择“硕博连读”；</w:t>
            </w:r>
          </w:p>
          <w:p w14:paraId="0AE27A1B">
            <w:pPr>
              <w:ind w:firstLine="420" w:firstLineChars="200"/>
              <w:rPr>
                <w:rFonts w:eastAsia="仿宋_GB2312"/>
                <w:bCs/>
                <w:szCs w:val="21"/>
              </w:rPr>
            </w:pPr>
            <w:r>
              <w:rPr>
                <w:rFonts w:hint="eastAsia" w:eastAsia="仿宋_GB2312"/>
                <w:bCs/>
                <w:szCs w:val="21"/>
                <w:lang w:eastAsia="zh-CN"/>
              </w:rPr>
              <w:t>（</w:t>
            </w:r>
            <w:r>
              <w:rPr>
                <w:rFonts w:hint="eastAsia" w:eastAsia="仿宋_GB2312"/>
                <w:bCs/>
                <w:szCs w:val="21"/>
              </w:rPr>
              <w:t>2</w:t>
            </w:r>
            <w:r>
              <w:rPr>
                <w:rFonts w:hint="eastAsia" w:eastAsia="仿宋_GB2312"/>
                <w:bCs/>
                <w:szCs w:val="21"/>
                <w:lang w:eastAsia="zh-CN"/>
              </w:rPr>
              <w:t>）</w:t>
            </w:r>
            <w:r>
              <w:rPr>
                <w:rFonts w:hint="eastAsia" w:eastAsia="仿宋_GB2312"/>
                <w:bCs/>
                <w:szCs w:val="21"/>
              </w:rPr>
              <w:t>“评阅意见及结果”应将所有评阅结果填写完整，包括复审/申诉结果，并将复审/申诉结果列在最后；</w:t>
            </w:r>
          </w:p>
          <w:p w14:paraId="2D732584">
            <w:pPr>
              <w:ind w:firstLine="420" w:firstLineChars="200"/>
              <w:rPr>
                <w:rFonts w:eastAsia="仿宋_GB2312"/>
                <w:bCs/>
                <w:szCs w:val="21"/>
              </w:rPr>
            </w:pPr>
            <w:r>
              <w:rPr>
                <w:rFonts w:hint="eastAsia" w:eastAsia="仿宋_GB2312"/>
                <w:bCs/>
                <w:szCs w:val="21"/>
                <w:lang w:eastAsia="zh-CN"/>
              </w:rPr>
              <w:t>（</w:t>
            </w:r>
            <w:r>
              <w:rPr>
                <w:rFonts w:hint="eastAsia" w:eastAsia="仿宋_GB2312"/>
                <w:bCs/>
                <w:szCs w:val="21"/>
              </w:rPr>
              <w:t>3</w:t>
            </w:r>
            <w:r>
              <w:rPr>
                <w:rFonts w:hint="eastAsia" w:eastAsia="仿宋_GB2312"/>
                <w:bCs/>
                <w:szCs w:val="21"/>
                <w:lang w:eastAsia="zh-CN"/>
              </w:rPr>
              <w:t>）</w:t>
            </w:r>
            <w:r>
              <w:rPr>
                <w:rFonts w:hint="eastAsia" w:eastAsia="仿宋_GB2312"/>
                <w:bCs/>
                <w:szCs w:val="21"/>
              </w:rPr>
              <w:t>“政治思想表现”应与《学位申请书》中党委给出的评语一致，并必须由培养单位党委审核盖章；</w:t>
            </w:r>
          </w:p>
          <w:p w14:paraId="35730C46">
            <w:pPr>
              <w:ind w:firstLine="420" w:firstLineChars="200"/>
              <w:rPr>
                <w:rFonts w:eastAsia="仿宋_GB2312"/>
                <w:bCs/>
                <w:szCs w:val="21"/>
              </w:rPr>
            </w:pPr>
            <w:r>
              <w:rPr>
                <w:rFonts w:hint="eastAsia" w:eastAsia="仿宋_GB2312"/>
                <w:bCs/>
                <w:szCs w:val="21"/>
                <w:lang w:eastAsia="zh-CN"/>
              </w:rPr>
              <w:t>（</w:t>
            </w:r>
            <w:r>
              <w:rPr>
                <w:rFonts w:hint="eastAsia" w:eastAsia="仿宋_GB2312"/>
                <w:bCs/>
                <w:szCs w:val="21"/>
              </w:rPr>
              <w:t>4</w:t>
            </w:r>
            <w:r>
              <w:rPr>
                <w:rFonts w:hint="eastAsia" w:eastAsia="仿宋_GB2312"/>
                <w:bCs/>
                <w:szCs w:val="21"/>
                <w:lang w:eastAsia="zh-CN"/>
              </w:rPr>
              <w:t>）</w:t>
            </w:r>
            <w:r>
              <w:rPr>
                <w:rFonts w:hint="eastAsia" w:eastAsia="仿宋_GB2312"/>
                <w:bCs/>
                <w:szCs w:val="21"/>
              </w:rPr>
              <w:t>要保证课程完整性（尤其硕博连读情况），在调整表格格式的同时不要随意删减课程；“课程学习成绩”要符合学分要求，研究生秘书务必审核课程是否有重复；</w:t>
            </w:r>
          </w:p>
          <w:p w14:paraId="19AAB2AC">
            <w:pPr>
              <w:ind w:firstLine="420" w:firstLineChars="200"/>
              <w:rPr>
                <w:rFonts w:eastAsia="仿宋_GB2312"/>
                <w:bCs/>
                <w:szCs w:val="21"/>
              </w:rPr>
            </w:pPr>
            <w:r>
              <w:rPr>
                <w:rFonts w:hint="eastAsia" w:eastAsia="仿宋_GB2312"/>
                <w:bCs/>
                <w:szCs w:val="21"/>
                <w:lang w:eastAsia="zh-CN"/>
              </w:rPr>
              <w:t>（</w:t>
            </w:r>
            <w:r>
              <w:rPr>
                <w:rFonts w:hint="eastAsia" w:eastAsia="仿宋_GB2312"/>
                <w:bCs/>
                <w:szCs w:val="21"/>
              </w:rPr>
              <w:t>5</w:t>
            </w:r>
            <w:r>
              <w:rPr>
                <w:rFonts w:hint="eastAsia" w:eastAsia="仿宋_GB2312"/>
                <w:bCs/>
                <w:szCs w:val="21"/>
                <w:lang w:eastAsia="zh-CN"/>
              </w:rPr>
              <w:t>）</w:t>
            </w:r>
            <w:r>
              <w:rPr>
                <w:rFonts w:hint="eastAsia" w:eastAsia="仿宋_GB2312"/>
                <w:bCs/>
                <w:szCs w:val="21"/>
                <w:lang w:val="en-US" w:eastAsia="zh-CN"/>
              </w:rPr>
              <w:t>研究生</w:t>
            </w:r>
            <w:r>
              <w:rPr>
                <w:rFonts w:hint="eastAsia" w:eastAsia="仿宋_GB2312"/>
                <w:bCs/>
                <w:szCs w:val="21"/>
              </w:rPr>
              <w:t>在研究生</w:t>
            </w:r>
            <w:r>
              <w:rPr>
                <w:rFonts w:hint="eastAsia" w:eastAsia="仿宋_GB2312"/>
                <w:bCs/>
                <w:szCs w:val="21"/>
                <w:lang w:val="en-US" w:eastAsia="zh-CN"/>
              </w:rPr>
              <w:t>综合管理</w:t>
            </w:r>
            <w:r>
              <w:rPr>
                <w:rFonts w:hint="eastAsia" w:eastAsia="仿宋_GB2312"/>
                <w:bCs/>
                <w:szCs w:val="21"/>
              </w:rPr>
              <w:t>系统中录入学术成果（发表文章、专著等</w:t>
            </w:r>
            <w:r>
              <w:rPr>
                <w:rFonts w:hint="eastAsia" w:eastAsia="仿宋_GB2312"/>
                <w:bCs/>
                <w:szCs w:val="21"/>
                <w:lang w:eastAsia="zh-CN"/>
              </w:rPr>
              <w:t>，</w:t>
            </w:r>
            <w:r>
              <w:rPr>
                <w:rFonts w:hint="eastAsia" w:eastAsia="仿宋_GB2312"/>
                <w:bCs/>
                <w:szCs w:val="21"/>
              </w:rPr>
              <w:t>作者姓名表述方式须和发表文章一致），</w:t>
            </w:r>
            <w:r>
              <w:rPr>
                <w:rFonts w:hint="eastAsia" w:eastAsia="仿宋_GB2312"/>
                <w:bCs/>
                <w:szCs w:val="21"/>
                <w:lang w:val="en-US" w:eastAsia="zh-CN"/>
              </w:rPr>
              <w:t>需</w:t>
            </w:r>
            <w:r>
              <w:rPr>
                <w:rFonts w:hint="eastAsia" w:eastAsia="仿宋_GB2312"/>
                <w:bCs/>
                <w:szCs w:val="21"/>
              </w:rPr>
              <w:t>经</w:t>
            </w:r>
            <w:r>
              <w:rPr>
                <w:rFonts w:hint="eastAsia" w:eastAsia="仿宋_GB2312"/>
                <w:bCs/>
                <w:szCs w:val="21"/>
                <w:lang w:val="en-US" w:eastAsia="zh-CN"/>
              </w:rPr>
              <w:t>导师审核、培养单位</w:t>
            </w:r>
            <w:r>
              <w:rPr>
                <w:rFonts w:hint="eastAsia" w:eastAsia="仿宋_GB2312"/>
                <w:bCs/>
                <w:szCs w:val="21"/>
              </w:rPr>
              <w:t>审核，</w:t>
            </w:r>
            <w:r>
              <w:rPr>
                <w:rFonts w:hint="eastAsia" w:eastAsia="仿宋_GB2312"/>
                <w:bCs/>
                <w:szCs w:val="21"/>
                <w:lang w:val="en-US" w:eastAsia="zh-CN"/>
              </w:rPr>
              <w:t>其中博士生的学术成果还需经</w:t>
            </w:r>
            <w:r>
              <w:rPr>
                <w:rFonts w:hint="eastAsia" w:eastAsia="仿宋_GB2312"/>
                <w:bCs/>
                <w:szCs w:val="21"/>
              </w:rPr>
              <w:t>学位办审核；</w:t>
            </w:r>
          </w:p>
          <w:p w14:paraId="449530C6">
            <w:pPr>
              <w:ind w:firstLine="420" w:firstLineChars="200"/>
              <w:rPr>
                <w:rFonts w:eastAsia="仿宋_GB2312"/>
                <w:bCs/>
                <w:szCs w:val="21"/>
              </w:rPr>
            </w:pPr>
            <w:r>
              <w:rPr>
                <w:rFonts w:hint="eastAsia" w:eastAsia="仿宋_GB2312"/>
                <w:bCs/>
                <w:szCs w:val="21"/>
                <w:lang w:eastAsia="zh-CN"/>
              </w:rPr>
              <w:t>（</w:t>
            </w:r>
            <w:r>
              <w:rPr>
                <w:rFonts w:hint="eastAsia" w:eastAsia="仿宋_GB2312"/>
                <w:bCs/>
                <w:szCs w:val="21"/>
              </w:rPr>
              <w:t>6</w:t>
            </w:r>
            <w:r>
              <w:rPr>
                <w:rFonts w:hint="eastAsia" w:eastAsia="仿宋_GB2312"/>
                <w:bCs/>
                <w:szCs w:val="21"/>
                <w:lang w:eastAsia="zh-CN"/>
              </w:rPr>
              <w:t>）</w:t>
            </w:r>
            <w:r>
              <w:rPr>
                <w:rFonts w:hint="eastAsia" w:eastAsia="仿宋_GB2312"/>
                <w:bCs/>
                <w:szCs w:val="21"/>
              </w:rPr>
              <w:t>若同一专业或同一导师的博士生答辩委员会组成人员中有相同的人员，请务必统一其姓名、职务、单位名称、是否博导等信息。</w:t>
            </w:r>
          </w:p>
          <w:p w14:paraId="2A7CEFED">
            <w:pPr>
              <w:ind w:firstLine="420" w:firstLineChars="200"/>
              <w:rPr>
                <w:rFonts w:eastAsia="仿宋_GB2312"/>
                <w:bCs/>
                <w:szCs w:val="21"/>
              </w:rPr>
            </w:pPr>
            <w:r>
              <w:rPr>
                <w:rFonts w:hint="eastAsia" w:eastAsia="仿宋_GB2312"/>
                <w:bCs/>
                <w:szCs w:val="21"/>
              </w:rPr>
              <w:t>卷内存档目录中指的材料及论文评阅书均为教务档案，均转至档案馆留存，次年9月起申请人方可开始查询。请申请人复印好论文评阅书留存，并将学位申请书及论文答辩会议记录和决议书一份转交培养单位团委，存人事档案。</w:t>
            </w:r>
          </w:p>
        </w:tc>
      </w:tr>
    </w:tbl>
    <w:p w14:paraId="10EAB215">
      <w:pPr>
        <w:rPr>
          <w:rFonts w:eastAsia="仿宋_GB2312"/>
          <w:bCs/>
          <w:szCs w:val="21"/>
        </w:rPr>
      </w:pPr>
    </w:p>
    <w:p w14:paraId="16BE80A3">
      <w:pPr>
        <w:rPr>
          <w:rFonts w:eastAsia="仿宋_GB2312"/>
          <w:bCs/>
          <w:szCs w:val="21"/>
        </w:rPr>
      </w:pPr>
      <w:r>
        <w:rPr>
          <w:rFonts w:hint="eastAsia" w:eastAsia="仿宋_GB2312"/>
          <w:bCs/>
          <w:szCs w:val="21"/>
        </w:rPr>
        <w:t>十七</w:t>
      </w:r>
      <w:r>
        <w:rPr>
          <w:rFonts w:eastAsia="仿宋_GB2312"/>
          <w:bCs/>
          <w:szCs w:val="21"/>
        </w:rPr>
        <w:t>、召开校学位评定委员会</w:t>
      </w:r>
      <w:r>
        <w:rPr>
          <w:rFonts w:hint="eastAsia" w:eastAsia="仿宋_GB2312"/>
          <w:bCs/>
          <w:szCs w:val="21"/>
        </w:rPr>
        <w:t>会议</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14:paraId="04BD8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55998C0">
            <w:pPr>
              <w:jc w:val="center"/>
              <w:rPr>
                <w:rFonts w:eastAsia="仿宋_GB2312"/>
                <w:bCs/>
                <w:szCs w:val="21"/>
              </w:rPr>
            </w:pPr>
            <w:r>
              <w:rPr>
                <w:rFonts w:eastAsia="仿宋_GB2312"/>
                <w:bCs/>
                <w:szCs w:val="21"/>
              </w:rPr>
              <w:t>时间</w:t>
            </w:r>
          </w:p>
        </w:tc>
        <w:tc>
          <w:tcPr>
            <w:tcW w:w="7334" w:type="dxa"/>
          </w:tcPr>
          <w:p w14:paraId="7945C5AE">
            <w:pPr>
              <w:rPr>
                <w:rFonts w:eastAsia="仿宋_GB2312"/>
                <w:bCs/>
                <w:szCs w:val="21"/>
              </w:rPr>
            </w:pPr>
            <w:r>
              <w:rPr>
                <w:rFonts w:hint="eastAsia" w:eastAsia="仿宋_GB2312"/>
                <w:bCs/>
                <w:szCs w:val="21"/>
              </w:rPr>
              <w:t>202</w:t>
            </w:r>
            <w:r>
              <w:rPr>
                <w:rFonts w:hint="eastAsia" w:eastAsia="仿宋_GB2312"/>
                <w:bCs/>
                <w:szCs w:val="21"/>
                <w:lang w:val="en-US" w:eastAsia="zh-CN"/>
              </w:rPr>
              <w:t>7</w:t>
            </w:r>
            <w:r>
              <w:rPr>
                <w:rFonts w:eastAsia="仿宋_GB2312"/>
                <w:bCs/>
                <w:szCs w:val="21"/>
              </w:rPr>
              <w:t>年</w:t>
            </w:r>
            <w:r>
              <w:rPr>
                <w:rFonts w:hint="eastAsia" w:eastAsia="仿宋_GB2312"/>
                <w:bCs/>
                <w:szCs w:val="21"/>
                <w:lang w:val="en-US" w:eastAsia="zh-CN"/>
              </w:rPr>
              <w:t>1</w:t>
            </w:r>
            <w:r>
              <w:rPr>
                <w:rFonts w:hint="eastAsia" w:eastAsia="仿宋_GB2312"/>
                <w:bCs/>
                <w:szCs w:val="21"/>
              </w:rPr>
              <w:t>月</w:t>
            </w:r>
          </w:p>
        </w:tc>
      </w:tr>
      <w:tr w14:paraId="60946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6C171A3">
            <w:pPr>
              <w:jc w:val="center"/>
              <w:rPr>
                <w:rFonts w:eastAsia="仿宋_GB2312"/>
                <w:bCs/>
                <w:szCs w:val="21"/>
              </w:rPr>
            </w:pPr>
            <w:r>
              <w:rPr>
                <w:rFonts w:eastAsia="仿宋_GB2312"/>
                <w:bCs/>
                <w:szCs w:val="21"/>
              </w:rPr>
              <w:t>工作内容</w:t>
            </w:r>
          </w:p>
        </w:tc>
        <w:tc>
          <w:tcPr>
            <w:tcW w:w="7334" w:type="dxa"/>
          </w:tcPr>
          <w:p w14:paraId="763168F5">
            <w:pPr>
              <w:rPr>
                <w:rFonts w:eastAsia="仿宋_GB2312"/>
                <w:bCs/>
                <w:szCs w:val="21"/>
              </w:rPr>
            </w:pPr>
            <w:r>
              <w:rPr>
                <w:rFonts w:eastAsia="仿宋_GB2312"/>
                <w:bCs/>
                <w:szCs w:val="21"/>
              </w:rPr>
              <w:t>校学位评定委员会</w:t>
            </w:r>
            <w:r>
              <w:rPr>
                <w:rFonts w:hint="eastAsia" w:eastAsia="仿宋_GB2312"/>
                <w:bCs/>
                <w:szCs w:val="21"/>
              </w:rPr>
              <w:t>审议</w:t>
            </w:r>
            <w:r>
              <w:rPr>
                <w:rFonts w:eastAsia="仿宋_GB2312"/>
                <w:bCs/>
                <w:szCs w:val="21"/>
              </w:rPr>
              <w:t>学位授予事宜。</w:t>
            </w:r>
          </w:p>
        </w:tc>
      </w:tr>
    </w:tbl>
    <w:p w14:paraId="38D3092E">
      <w:pPr>
        <w:rPr>
          <w:rFonts w:eastAsia="仿宋_GB2312"/>
          <w:bCs/>
          <w:szCs w:val="21"/>
        </w:rPr>
      </w:pPr>
    </w:p>
    <w:p w14:paraId="1313EC1A">
      <w:pPr>
        <w:rPr>
          <w:rFonts w:eastAsia="仿宋_GB2312"/>
          <w:bCs/>
          <w:szCs w:val="21"/>
        </w:rPr>
      </w:pPr>
      <w:r>
        <w:rPr>
          <w:rFonts w:hint="eastAsia" w:eastAsia="仿宋_GB2312"/>
          <w:bCs/>
          <w:szCs w:val="21"/>
        </w:rPr>
        <w:t>十八</w:t>
      </w:r>
      <w:r>
        <w:rPr>
          <w:rFonts w:eastAsia="仿宋_GB2312"/>
          <w:bCs/>
          <w:szCs w:val="21"/>
        </w:rPr>
        <w:t>、发放证书及个人档案</w:t>
      </w:r>
      <w:r>
        <w:rPr>
          <w:rFonts w:hint="eastAsia" w:eastAsia="仿宋_GB2312"/>
          <w:bCs/>
          <w:szCs w:val="21"/>
        </w:rPr>
        <w:t>材料</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14:paraId="59406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E55525F">
            <w:pPr>
              <w:jc w:val="center"/>
              <w:rPr>
                <w:rFonts w:eastAsia="仿宋_GB2312"/>
                <w:bCs/>
                <w:szCs w:val="21"/>
              </w:rPr>
            </w:pPr>
            <w:r>
              <w:rPr>
                <w:rFonts w:eastAsia="仿宋_GB2312"/>
                <w:bCs/>
                <w:szCs w:val="21"/>
              </w:rPr>
              <w:t>时间</w:t>
            </w:r>
          </w:p>
        </w:tc>
        <w:tc>
          <w:tcPr>
            <w:tcW w:w="7334" w:type="dxa"/>
          </w:tcPr>
          <w:p w14:paraId="2A45F7CE">
            <w:pPr>
              <w:rPr>
                <w:rFonts w:eastAsia="仿宋_GB2312"/>
                <w:bCs/>
                <w:szCs w:val="21"/>
              </w:rPr>
            </w:pPr>
            <w:r>
              <w:rPr>
                <w:rFonts w:hint="eastAsia" w:eastAsia="仿宋_GB2312"/>
                <w:bCs/>
                <w:szCs w:val="21"/>
              </w:rPr>
              <w:t>202</w:t>
            </w:r>
            <w:r>
              <w:rPr>
                <w:rFonts w:hint="eastAsia" w:eastAsia="仿宋_GB2312"/>
                <w:bCs/>
                <w:szCs w:val="21"/>
                <w:lang w:val="en-US" w:eastAsia="zh-CN"/>
              </w:rPr>
              <w:t>7</w:t>
            </w:r>
            <w:r>
              <w:rPr>
                <w:rFonts w:eastAsia="仿宋_GB2312"/>
                <w:bCs/>
                <w:szCs w:val="21"/>
              </w:rPr>
              <w:t>年</w:t>
            </w:r>
            <w:r>
              <w:rPr>
                <w:rFonts w:hint="eastAsia" w:eastAsia="仿宋_GB2312"/>
                <w:bCs/>
                <w:szCs w:val="21"/>
                <w:lang w:val="en-US" w:eastAsia="zh-CN"/>
              </w:rPr>
              <w:t>1</w:t>
            </w:r>
            <w:r>
              <w:rPr>
                <w:rFonts w:eastAsia="仿宋_GB2312"/>
                <w:bCs/>
                <w:szCs w:val="21"/>
              </w:rPr>
              <w:t>月（具体时间待定）</w:t>
            </w:r>
          </w:p>
        </w:tc>
      </w:tr>
      <w:tr w14:paraId="038C0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6919D51">
            <w:pPr>
              <w:jc w:val="center"/>
              <w:rPr>
                <w:rFonts w:eastAsia="仿宋_GB2312"/>
                <w:bCs/>
                <w:szCs w:val="21"/>
              </w:rPr>
            </w:pPr>
            <w:r>
              <w:rPr>
                <w:rFonts w:eastAsia="仿宋_GB2312"/>
                <w:bCs/>
                <w:szCs w:val="21"/>
              </w:rPr>
              <w:t>工作内容</w:t>
            </w:r>
          </w:p>
        </w:tc>
        <w:tc>
          <w:tcPr>
            <w:tcW w:w="7334" w:type="dxa"/>
          </w:tcPr>
          <w:p w14:paraId="6B4CFCD2">
            <w:pPr>
              <w:rPr>
                <w:rFonts w:eastAsia="仿宋_GB2312"/>
                <w:bCs/>
                <w:szCs w:val="21"/>
              </w:rPr>
            </w:pPr>
            <w:r>
              <w:rPr>
                <w:rFonts w:hint="eastAsia" w:eastAsia="仿宋_GB2312"/>
                <w:bCs/>
                <w:szCs w:val="21"/>
                <w:lang w:val="en-US" w:eastAsia="zh-CN"/>
              </w:rPr>
              <w:t>学历学位</w:t>
            </w:r>
            <w:r>
              <w:rPr>
                <w:rFonts w:eastAsia="仿宋_GB2312"/>
                <w:bCs/>
                <w:szCs w:val="21"/>
              </w:rPr>
              <w:t>证书</w:t>
            </w:r>
            <w:r>
              <w:rPr>
                <w:rFonts w:hint="eastAsia" w:eastAsia="仿宋_GB2312"/>
                <w:bCs/>
                <w:szCs w:val="21"/>
              </w:rPr>
              <w:t>、</w:t>
            </w:r>
            <w:r>
              <w:rPr>
                <w:rFonts w:eastAsia="仿宋_GB2312"/>
                <w:bCs/>
                <w:szCs w:val="21"/>
              </w:rPr>
              <w:t>校学位</w:t>
            </w:r>
            <w:r>
              <w:rPr>
                <w:rFonts w:hint="eastAsia" w:eastAsia="仿宋_GB2312"/>
                <w:bCs/>
                <w:szCs w:val="21"/>
              </w:rPr>
              <w:t>评定</w:t>
            </w:r>
            <w:r>
              <w:rPr>
                <w:rFonts w:eastAsia="仿宋_GB2312"/>
                <w:bCs/>
                <w:szCs w:val="21"/>
              </w:rPr>
              <w:t>委员会意见</w:t>
            </w:r>
            <w:r>
              <w:rPr>
                <w:rFonts w:hint="eastAsia" w:eastAsia="仿宋_GB2312"/>
                <w:bCs/>
                <w:szCs w:val="21"/>
              </w:rPr>
              <w:t>及授予学位通知书</w:t>
            </w:r>
            <w:r>
              <w:rPr>
                <w:rFonts w:eastAsia="仿宋_GB2312"/>
                <w:bCs/>
                <w:szCs w:val="21"/>
              </w:rPr>
              <w:t>由学位办移交</w:t>
            </w:r>
            <w:r>
              <w:rPr>
                <w:rFonts w:hint="eastAsia" w:eastAsia="仿宋_GB2312"/>
                <w:bCs/>
                <w:szCs w:val="21"/>
                <w:lang w:val="en-US" w:eastAsia="zh-CN"/>
              </w:rPr>
              <w:t>各培养单位</w:t>
            </w:r>
            <w:r>
              <w:rPr>
                <w:rFonts w:eastAsia="仿宋_GB2312"/>
                <w:bCs/>
                <w:szCs w:val="21"/>
              </w:rPr>
              <w:t>研究生秘书。</w:t>
            </w:r>
          </w:p>
        </w:tc>
      </w:tr>
    </w:tbl>
    <w:p w14:paraId="2D028E0B">
      <w:pPr>
        <w:rPr>
          <w:rFonts w:eastAsia="仿宋_GB2312"/>
          <w:bCs/>
          <w:szCs w:val="21"/>
        </w:rPr>
      </w:pPr>
    </w:p>
    <w:p w14:paraId="1D99B54A">
      <w:pPr>
        <w:rPr>
          <w:rFonts w:eastAsia="仿宋_GB2312"/>
          <w:bCs/>
          <w:szCs w:val="21"/>
        </w:rPr>
      </w:pPr>
      <w:r>
        <w:rPr>
          <w:rFonts w:hint="eastAsia" w:eastAsia="仿宋_GB2312"/>
          <w:bCs/>
          <w:szCs w:val="21"/>
        </w:rPr>
        <w:t>十九</w:t>
      </w:r>
      <w:r>
        <w:rPr>
          <w:rFonts w:eastAsia="仿宋_GB2312"/>
          <w:bCs/>
          <w:szCs w:val="21"/>
        </w:rPr>
        <w:t>、召开学位授予仪式</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334"/>
      </w:tblGrid>
      <w:tr w14:paraId="01203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CCCA85C">
            <w:pPr>
              <w:jc w:val="center"/>
              <w:rPr>
                <w:rFonts w:eastAsia="仿宋_GB2312"/>
                <w:bCs/>
                <w:szCs w:val="21"/>
              </w:rPr>
            </w:pPr>
            <w:r>
              <w:rPr>
                <w:rFonts w:eastAsia="仿宋_GB2312"/>
                <w:bCs/>
                <w:szCs w:val="21"/>
              </w:rPr>
              <w:t>时间</w:t>
            </w:r>
          </w:p>
        </w:tc>
        <w:tc>
          <w:tcPr>
            <w:tcW w:w="7334" w:type="dxa"/>
          </w:tcPr>
          <w:p w14:paraId="4263938C">
            <w:pPr>
              <w:rPr>
                <w:rFonts w:eastAsia="仿宋_GB2312"/>
                <w:bCs/>
                <w:szCs w:val="21"/>
              </w:rPr>
            </w:pPr>
            <w:r>
              <w:rPr>
                <w:rFonts w:hint="eastAsia" w:eastAsia="仿宋_GB2312"/>
                <w:bCs/>
                <w:szCs w:val="21"/>
              </w:rPr>
              <w:t>202</w:t>
            </w:r>
            <w:r>
              <w:rPr>
                <w:rFonts w:hint="eastAsia" w:eastAsia="仿宋_GB2312"/>
                <w:bCs/>
                <w:szCs w:val="21"/>
                <w:lang w:val="en-US" w:eastAsia="zh-CN"/>
              </w:rPr>
              <w:t>7</w:t>
            </w:r>
            <w:r>
              <w:rPr>
                <w:rFonts w:eastAsia="仿宋_GB2312"/>
                <w:bCs/>
                <w:szCs w:val="21"/>
              </w:rPr>
              <w:t>年</w:t>
            </w:r>
            <w:r>
              <w:rPr>
                <w:rFonts w:hint="eastAsia" w:eastAsia="仿宋_GB2312"/>
                <w:bCs/>
                <w:szCs w:val="21"/>
                <w:lang w:val="en-US" w:eastAsia="zh-CN"/>
              </w:rPr>
              <w:t>6</w:t>
            </w:r>
            <w:r>
              <w:rPr>
                <w:rFonts w:eastAsia="仿宋_GB2312"/>
                <w:bCs/>
                <w:szCs w:val="21"/>
              </w:rPr>
              <w:t>月</w:t>
            </w:r>
          </w:p>
        </w:tc>
      </w:tr>
      <w:tr w14:paraId="567DA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B75910C">
            <w:pPr>
              <w:jc w:val="center"/>
              <w:rPr>
                <w:rFonts w:eastAsia="仿宋_GB2312"/>
                <w:bCs/>
                <w:szCs w:val="21"/>
              </w:rPr>
            </w:pPr>
            <w:r>
              <w:rPr>
                <w:rFonts w:eastAsia="仿宋_GB2312"/>
                <w:bCs/>
                <w:szCs w:val="21"/>
              </w:rPr>
              <w:t>工作内容</w:t>
            </w:r>
          </w:p>
        </w:tc>
        <w:tc>
          <w:tcPr>
            <w:tcW w:w="7334" w:type="dxa"/>
          </w:tcPr>
          <w:p w14:paraId="784A53CC">
            <w:pPr>
              <w:rPr>
                <w:rFonts w:eastAsia="仿宋_GB2312"/>
                <w:bCs/>
                <w:szCs w:val="21"/>
              </w:rPr>
            </w:pPr>
            <w:r>
              <w:rPr>
                <w:rFonts w:eastAsia="仿宋_GB2312"/>
                <w:bCs/>
                <w:szCs w:val="21"/>
              </w:rPr>
              <w:t>申请参加学位授予仪式，</w:t>
            </w:r>
            <w:r>
              <w:rPr>
                <w:rFonts w:hint="eastAsia" w:eastAsia="仿宋_GB2312"/>
                <w:bCs/>
                <w:szCs w:val="21"/>
              </w:rPr>
              <w:t>202</w:t>
            </w:r>
            <w:r>
              <w:rPr>
                <w:rFonts w:hint="eastAsia" w:eastAsia="仿宋_GB2312"/>
                <w:bCs/>
                <w:szCs w:val="21"/>
                <w:lang w:val="en-US" w:eastAsia="zh-CN"/>
              </w:rPr>
              <w:t>6</w:t>
            </w:r>
            <w:r>
              <w:rPr>
                <w:rFonts w:hint="eastAsia" w:eastAsia="仿宋_GB2312"/>
                <w:bCs/>
                <w:szCs w:val="21"/>
              </w:rPr>
              <w:t>年</w:t>
            </w:r>
            <w:r>
              <w:rPr>
                <w:rFonts w:hint="eastAsia" w:eastAsia="仿宋_GB2312"/>
                <w:bCs/>
                <w:szCs w:val="21"/>
                <w:lang w:val="en-US" w:eastAsia="zh-CN"/>
              </w:rPr>
              <w:t>秋季</w:t>
            </w:r>
            <w:r>
              <w:rPr>
                <w:rFonts w:eastAsia="仿宋_GB2312"/>
                <w:bCs/>
                <w:szCs w:val="21"/>
              </w:rPr>
              <w:t>和</w:t>
            </w:r>
            <w:r>
              <w:rPr>
                <w:rFonts w:hint="eastAsia" w:eastAsia="仿宋_GB2312"/>
                <w:bCs/>
                <w:szCs w:val="21"/>
              </w:rPr>
              <w:t>202</w:t>
            </w:r>
            <w:r>
              <w:rPr>
                <w:rFonts w:hint="eastAsia" w:eastAsia="仿宋_GB2312"/>
                <w:bCs/>
                <w:szCs w:val="21"/>
                <w:lang w:val="en-US" w:eastAsia="zh-CN"/>
              </w:rPr>
              <w:t>7</w:t>
            </w:r>
            <w:r>
              <w:rPr>
                <w:rFonts w:hint="eastAsia" w:eastAsia="仿宋_GB2312"/>
                <w:bCs/>
                <w:szCs w:val="21"/>
              </w:rPr>
              <w:t>年春季</w:t>
            </w:r>
            <w:r>
              <w:rPr>
                <w:rFonts w:eastAsia="仿宋_GB2312"/>
                <w:bCs/>
                <w:szCs w:val="21"/>
              </w:rPr>
              <w:t>授予学位的博士</w:t>
            </w:r>
            <w:r>
              <w:rPr>
                <w:rFonts w:hint="eastAsia" w:eastAsia="仿宋_GB2312"/>
                <w:bCs/>
                <w:szCs w:val="21"/>
              </w:rPr>
              <w:t>、</w:t>
            </w:r>
            <w:r>
              <w:rPr>
                <w:rFonts w:eastAsia="仿宋_GB2312"/>
                <w:bCs/>
                <w:szCs w:val="21"/>
              </w:rPr>
              <w:t>硕士均可参加。</w:t>
            </w:r>
          </w:p>
        </w:tc>
      </w:tr>
    </w:tbl>
    <w:p w14:paraId="0B8D8E22">
      <w:pPr>
        <w:ind w:left="252" w:leftChars="-50" w:hanging="357" w:hangingChars="170"/>
        <w:rPr>
          <w:rFonts w:eastAsia="仿宋_GB2312"/>
          <w:bCs/>
        </w:rPr>
      </w:pPr>
    </w:p>
    <w:p w14:paraId="1C803F84">
      <w:pPr>
        <w:spacing w:line="400" w:lineRule="exact"/>
        <w:ind w:left="252" w:leftChars="-50" w:right="210" w:hanging="357" w:hangingChars="170"/>
        <w:jc w:val="right"/>
        <w:rPr>
          <w:rFonts w:eastAsia="仿宋_GB2312"/>
          <w:bCs/>
        </w:rPr>
      </w:pPr>
    </w:p>
    <w:sectPr>
      <w:headerReference r:id="rId3" w:type="default"/>
      <w:footerReference r:id="rId4" w:type="default"/>
      <w:footerReference r:id="rId5" w:type="even"/>
      <w:pgSz w:w="11906" w:h="16838"/>
      <w:pgMar w:top="1440" w:right="1800" w:bottom="1246"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43596">
    <w:pPr>
      <w:pStyle w:val="7"/>
      <w:framePr w:wrap="around" w:vAnchor="text" w:hAnchor="margin" w:xAlign="right" w:y="1"/>
      <w:rPr>
        <w:rStyle w:val="13"/>
      </w:rPr>
    </w:pPr>
    <w:r>
      <w:rPr>
        <w:rStyle w:val="13"/>
      </w:rPr>
      <w:fldChar w:fldCharType="begin"/>
    </w:r>
    <w:r>
      <w:rPr>
        <w:rStyle w:val="13"/>
      </w:rPr>
      <w:instrText xml:space="preserve">PAGE  </w:instrText>
    </w:r>
    <w:r>
      <w:rPr>
        <w:rStyle w:val="13"/>
      </w:rPr>
      <w:fldChar w:fldCharType="separate"/>
    </w:r>
    <w:r>
      <w:rPr>
        <w:rStyle w:val="13"/>
      </w:rPr>
      <w:t>1</w:t>
    </w:r>
    <w:r>
      <w:rPr>
        <w:rStyle w:val="13"/>
      </w:rPr>
      <w:fldChar w:fldCharType="end"/>
    </w:r>
  </w:p>
  <w:p w14:paraId="73187C9A">
    <w:pPr>
      <w:pStyle w:val="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80DB1">
    <w:pPr>
      <w:pStyle w:val="7"/>
      <w:framePr w:wrap="around" w:vAnchor="text" w:hAnchor="margin" w:xAlign="right" w:y="1"/>
      <w:rPr>
        <w:rStyle w:val="13"/>
      </w:rPr>
    </w:pPr>
    <w:r>
      <w:rPr>
        <w:rStyle w:val="13"/>
      </w:rPr>
      <w:fldChar w:fldCharType="begin"/>
    </w:r>
    <w:r>
      <w:rPr>
        <w:rStyle w:val="13"/>
      </w:rPr>
      <w:instrText xml:space="preserve">PAGE  </w:instrText>
    </w:r>
    <w:r>
      <w:rPr>
        <w:rStyle w:val="13"/>
      </w:rPr>
      <w:fldChar w:fldCharType="end"/>
    </w:r>
  </w:p>
  <w:p w14:paraId="1B022B5A">
    <w:pPr>
      <w:pStyle w:val="7"/>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A2D69">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212F8A"/>
    <w:multiLevelType w:val="singleLevel"/>
    <w:tmpl w:val="28212F8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VkM2Y0NTE5YTQ1ZTA0YWUzZTM4MzcwY2M4ZjZjYzQifQ=="/>
  </w:docVars>
  <w:rsids>
    <w:rsidRoot w:val="00095187"/>
    <w:rsid w:val="000034E4"/>
    <w:rsid w:val="00004A1B"/>
    <w:rsid w:val="00004CAB"/>
    <w:rsid w:val="00005699"/>
    <w:rsid w:val="00005E6E"/>
    <w:rsid w:val="00006888"/>
    <w:rsid w:val="00010154"/>
    <w:rsid w:val="0001205E"/>
    <w:rsid w:val="00012F0D"/>
    <w:rsid w:val="00013B39"/>
    <w:rsid w:val="00013C2A"/>
    <w:rsid w:val="000144A5"/>
    <w:rsid w:val="00014B0B"/>
    <w:rsid w:val="0001725A"/>
    <w:rsid w:val="00017344"/>
    <w:rsid w:val="00017E25"/>
    <w:rsid w:val="000223EC"/>
    <w:rsid w:val="00023CFB"/>
    <w:rsid w:val="00024CCB"/>
    <w:rsid w:val="000257DE"/>
    <w:rsid w:val="00031D00"/>
    <w:rsid w:val="00034A48"/>
    <w:rsid w:val="00034C5E"/>
    <w:rsid w:val="00034C85"/>
    <w:rsid w:val="00035349"/>
    <w:rsid w:val="00037C86"/>
    <w:rsid w:val="000403E3"/>
    <w:rsid w:val="000444BA"/>
    <w:rsid w:val="00044907"/>
    <w:rsid w:val="00044D36"/>
    <w:rsid w:val="000450E8"/>
    <w:rsid w:val="00046CF8"/>
    <w:rsid w:val="00047E2F"/>
    <w:rsid w:val="00050C1E"/>
    <w:rsid w:val="00050DCF"/>
    <w:rsid w:val="00052CE6"/>
    <w:rsid w:val="000548A1"/>
    <w:rsid w:val="000555BC"/>
    <w:rsid w:val="0005601E"/>
    <w:rsid w:val="00056D2B"/>
    <w:rsid w:val="00057715"/>
    <w:rsid w:val="00060C09"/>
    <w:rsid w:val="00060D89"/>
    <w:rsid w:val="000644EE"/>
    <w:rsid w:val="00064545"/>
    <w:rsid w:val="00065C4C"/>
    <w:rsid w:val="000669E4"/>
    <w:rsid w:val="00073243"/>
    <w:rsid w:val="0008026E"/>
    <w:rsid w:val="00081148"/>
    <w:rsid w:val="000812C5"/>
    <w:rsid w:val="0008139D"/>
    <w:rsid w:val="00082388"/>
    <w:rsid w:val="0008286F"/>
    <w:rsid w:val="00083887"/>
    <w:rsid w:val="00083DC9"/>
    <w:rsid w:val="00083E7B"/>
    <w:rsid w:val="0008434B"/>
    <w:rsid w:val="00093D03"/>
    <w:rsid w:val="000942F2"/>
    <w:rsid w:val="00095187"/>
    <w:rsid w:val="0009776B"/>
    <w:rsid w:val="000A0319"/>
    <w:rsid w:val="000A0595"/>
    <w:rsid w:val="000A290A"/>
    <w:rsid w:val="000A3A7C"/>
    <w:rsid w:val="000A5ADE"/>
    <w:rsid w:val="000A68C3"/>
    <w:rsid w:val="000A6A94"/>
    <w:rsid w:val="000A6BC8"/>
    <w:rsid w:val="000A7FB8"/>
    <w:rsid w:val="000B0D71"/>
    <w:rsid w:val="000B4AA6"/>
    <w:rsid w:val="000C13D5"/>
    <w:rsid w:val="000C14A5"/>
    <w:rsid w:val="000C175A"/>
    <w:rsid w:val="000C1A7D"/>
    <w:rsid w:val="000C270B"/>
    <w:rsid w:val="000C3DEE"/>
    <w:rsid w:val="000C547E"/>
    <w:rsid w:val="000C567B"/>
    <w:rsid w:val="000C57E5"/>
    <w:rsid w:val="000C66C0"/>
    <w:rsid w:val="000D0C0E"/>
    <w:rsid w:val="000D121E"/>
    <w:rsid w:val="000D1723"/>
    <w:rsid w:val="000D2811"/>
    <w:rsid w:val="000D2BC8"/>
    <w:rsid w:val="000D5D8E"/>
    <w:rsid w:val="000D5EB4"/>
    <w:rsid w:val="000D6130"/>
    <w:rsid w:val="000E1D11"/>
    <w:rsid w:val="000E3E02"/>
    <w:rsid w:val="000E47B7"/>
    <w:rsid w:val="000F37F1"/>
    <w:rsid w:val="000F4201"/>
    <w:rsid w:val="000F4533"/>
    <w:rsid w:val="000F6297"/>
    <w:rsid w:val="001007F8"/>
    <w:rsid w:val="00101828"/>
    <w:rsid w:val="00101AFA"/>
    <w:rsid w:val="001039DE"/>
    <w:rsid w:val="00103CC5"/>
    <w:rsid w:val="001067E3"/>
    <w:rsid w:val="0011029D"/>
    <w:rsid w:val="0011368E"/>
    <w:rsid w:val="001154BB"/>
    <w:rsid w:val="0011709B"/>
    <w:rsid w:val="00117EF8"/>
    <w:rsid w:val="0012171B"/>
    <w:rsid w:val="00121C91"/>
    <w:rsid w:val="00121EE3"/>
    <w:rsid w:val="0012210F"/>
    <w:rsid w:val="00122DD6"/>
    <w:rsid w:val="001230E8"/>
    <w:rsid w:val="00132727"/>
    <w:rsid w:val="00134953"/>
    <w:rsid w:val="00134CE4"/>
    <w:rsid w:val="00135933"/>
    <w:rsid w:val="00135F0F"/>
    <w:rsid w:val="00137CB5"/>
    <w:rsid w:val="00137D63"/>
    <w:rsid w:val="00146CC1"/>
    <w:rsid w:val="001513C2"/>
    <w:rsid w:val="001516F8"/>
    <w:rsid w:val="001520DD"/>
    <w:rsid w:val="00152716"/>
    <w:rsid w:val="00152E13"/>
    <w:rsid w:val="00155A5C"/>
    <w:rsid w:val="0015755E"/>
    <w:rsid w:val="00157B6C"/>
    <w:rsid w:val="0016331E"/>
    <w:rsid w:val="0016353D"/>
    <w:rsid w:val="00163B4E"/>
    <w:rsid w:val="001640FD"/>
    <w:rsid w:val="00166BCB"/>
    <w:rsid w:val="00167577"/>
    <w:rsid w:val="00170416"/>
    <w:rsid w:val="00170C29"/>
    <w:rsid w:val="00170CB3"/>
    <w:rsid w:val="0017111E"/>
    <w:rsid w:val="00171D79"/>
    <w:rsid w:val="00172882"/>
    <w:rsid w:val="00173192"/>
    <w:rsid w:val="001736F0"/>
    <w:rsid w:val="001741E9"/>
    <w:rsid w:val="00175430"/>
    <w:rsid w:val="00181AA7"/>
    <w:rsid w:val="00185ADA"/>
    <w:rsid w:val="001862CB"/>
    <w:rsid w:val="001864C1"/>
    <w:rsid w:val="0018699E"/>
    <w:rsid w:val="00187FBA"/>
    <w:rsid w:val="0019184F"/>
    <w:rsid w:val="00191915"/>
    <w:rsid w:val="00193A10"/>
    <w:rsid w:val="00194DEE"/>
    <w:rsid w:val="001950DA"/>
    <w:rsid w:val="00197CBB"/>
    <w:rsid w:val="00197EF0"/>
    <w:rsid w:val="001A1271"/>
    <w:rsid w:val="001A26BD"/>
    <w:rsid w:val="001A4652"/>
    <w:rsid w:val="001A4FC2"/>
    <w:rsid w:val="001A5C58"/>
    <w:rsid w:val="001A6E2B"/>
    <w:rsid w:val="001A709B"/>
    <w:rsid w:val="001B0D9B"/>
    <w:rsid w:val="001B1225"/>
    <w:rsid w:val="001B48EE"/>
    <w:rsid w:val="001B588B"/>
    <w:rsid w:val="001B645C"/>
    <w:rsid w:val="001B6B0F"/>
    <w:rsid w:val="001B7281"/>
    <w:rsid w:val="001B7866"/>
    <w:rsid w:val="001B7BE7"/>
    <w:rsid w:val="001C1B26"/>
    <w:rsid w:val="001C2067"/>
    <w:rsid w:val="001C61BB"/>
    <w:rsid w:val="001C77B6"/>
    <w:rsid w:val="001D00A0"/>
    <w:rsid w:val="001D4558"/>
    <w:rsid w:val="001D5D86"/>
    <w:rsid w:val="001E1667"/>
    <w:rsid w:val="001E172D"/>
    <w:rsid w:val="001E25BF"/>
    <w:rsid w:val="001E3293"/>
    <w:rsid w:val="001E4834"/>
    <w:rsid w:val="001E4B9A"/>
    <w:rsid w:val="001E4E02"/>
    <w:rsid w:val="001E5004"/>
    <w:rsid w:val="001E650E"/>
    <w:rsid w:val="001E6CEA"/>
    <w:rsid w:val="001F4618"/>
    <w:rsid w:val="001F7146"/>
    <w:rsid w:val="001F72E0"/>
    <w:rsid w:val="001F7354"/>
    <w:rsid w:val="00201A40"/>
    <w:rsid w:val="0020306D"/>
    <w:rsid w:val="00203C50"/>
    <w:rsid w:val="002045C4"/>
    <w:rsid w:val="00205782"/>
    <w:rsid w:val="00206225"/>
    <w:rsid w:val="00206DF1"/>
    <w:rsid w:val="00210311"/>
    <w:rsid w:val="00212B0A"/>
    <w:rsid w:val="00215834"/>
    <w:rsid w:val="00215ACB"/>
    <w:rsid w:val="00217488"/>
    <w:rsid w:val="00217A62"/>
    <w:rsid w:val="002204F0"/>
    <w:rsid w:val="00221652"/>
    <w:rsid w:val="0022383B"/>
    <w:rsid w:val="00223CB9"/>
    <w:rsid w:val="00223EC1"/>
    <w:rsid w:val="00224652"/>
    <w:rsid w:val="00226E50"/>
    <w:rsid w:val="00227447"/>
    <w:rsid w:val="00227946"/>
    <w:rsid w:val="002305FE"/>
    <w:rsid w:val="00230A49"/>
    <w:rsid w:val="00230EDF"/>
    <w:rsid w:val="0023313F"/>
    <w:rsid w:val="00233145"/>
    <w:rsid w:val="00236529"/>
    <w:rsid w:val="0024170E"/>
    <w:rsid w:val="00241CA5"/>
    <w:rsid w:val="00243C4E"/>
    <w:rsid w:val="002445A1"/>
    <w:rsid w:val="00246EC5"/>
    <w:rsid w:val="00247618"/>
    <w:rsid w:val="0025040B"/>
    <w:rsid w:val="00253B66"/>
    <w:rsid w:val="00253BF6"/>
    <w:rsid w:val="00253F5D"/>
    <w:rsid w:val="002545CA"/>
    <w:rsid w:val="00256A58"/>
    <w:rsid w:val="00257AD5"/>
    <w:rsid w:val="00257C44"/>
    <w:rsid w:val="00257F15"/>
    <w:rsid w:val="00260048"/>
    <w:rsid w:val="002607C8"/>
    <w:rsid w:val="0026689D"/>
    <w:rsid w:val="00267621"/>
    <w:rsid w:val="002676F0"/>
    <w:rsid w:val="00270581"/>
    <w:rsid w:val="002713F4"/>
    <w:rsid w:val="002718C7"/>
    <w:rsid w:val="00272AAA"/>
    <w:rsid w:val="00272B6D"/>
    <w:rsid w:val="00273709"/>
    <w:rsid w:val="00274CDD"/>
    <w:rsid w:val="0027589B"/>
    <w:rsid w:val="00282AE3"/>
    <w:rsid w:val="00282D4B"/>
    <w:rsid w:val="002839B5"/>
    <w:rsid w:val="0028418D"/>
    <w:rsid w:val="00284A27"/>
    <w:rsid w:val="00291026"/>
    <w:rsid w:val="00292A90"/>
    <w:rsid w:val="002960A7"/>
    <w:rsid w:val="0029642B"/>
    <w:rsid w:val="0029644F"/>
    <w:rsid w:val="00296DD9"/>
    <w:rsid w:val="002A0700"/>
    <w:rsid w:val="002A0DCB"/>
    <w:rsid w:val="002A0FE4"/>
    <w:rsid w:val="002A2648"/>
    <w:rsid w:val="002A4224"/>
    <w:rsid w:val="002A4D23"/>
    <w:rsid w:val="002A51B1"/>
    <w:rsid w:val="002A51DD"/>
    <w:rsid w:val="002A5E9F"/>
    <w:rsid w:val="002A6611"/>
    <w:rsid w:val="002A69DA"/>
    <w:rsid w:val="002A7FCE"/>
    <w:rsid w:val="002B019B"/>
    <w:rsid w:val="002B1528"/>
    <w:rsid w:val="002B39FC"/>
    <w:rsid w:val="002C0720"/>
    <w:rsid w:val="002C3695"/>
    <w:rsid w:val="002C4328"/>
    <w:rsid w:val="002C460C"/>
    <w:rsid w:val="002C49A9"/>
    <w:rsid w:val="002C5893"/>
    <w:rsid w:val="002D1722"/>
    <w:rsid w:val="002D48B2"/>
    <w:rsid w:val="002D6411"/>
    <w:rsid w:val="002D6EBC"/>
    <w:rsid w:val="002E176B"/>
    <w:rsid w:val="002E3FC0"/>
    <w:rsid w:val="002E5584"/>
    <w:rsid w:val="002E5E69"/>
    <w:rsid w:val="002E6C22"/>
    <w:rsid w:val="002F0C8C"/>
    <w:rsid w:val="002F1232"/>
    <w:rsid w:val="002F13A4"/>
    <w:rsid w:val="002F4895"/>
    <w:rsid w:val="002F7AF5"/>
    <w:rsid w:val="00300361"/>
    <w:rsid w:val="003003AB"/>
    <w:rsid w:val="00306EEF"/>
    <w:rsid w:val="00307402"/>
    <w:rsid w:val="00310004"/>
    <w:rsid w:val="00310837"/>
    <w:rsid w:val="0031438E"/>
    <w:rsid w:val="00314BD6"/>
    <w:rsid w:val="00315AA3"/>
    <w:rsid w:val="00315C8A"/>
    <w:rsid w:val="003169E3"/>
    <w:rsid w:val="00320135"/>
    <w:rsid w:val="00321B92"/>
    <w:rsid w:val="00321CFC"/>
    <w:rsid w:val="00321F93"/>
    <w:rsid w:val="003238D5"/>
    <w:rsid w:val="00325171"/>
    <w:rsid w:val="00325413"/>
    <w:rsid w:val="00325D57"/>
    <w:rsid w:val="003268E0"/>
    <w:rsid w:val="00332325"/>
    <w:rsid w:val="00333188"/>
    <w:rsid w:val="00334335"/>
    <w:rsid w:val="00337719"/>
    <w:rsid w:val="003421CB"/>
    <w:rsid w:val="003426A4"/>
    <w:rsid w:val="00344DFF"/>
    <w:rsid w:val="00345F2A"/>
    <w:rsid w:val="00346C41"/>
    <w:rsid w:val="00350574"/>
    <w:rsid w:val="00350744"/>
    <w:rsid w:val="00353803"/>
    <w:rsid w:val="00354972"/>
    <w:rsid w:val="00357300"/>
    <w:rsid w:val="00357AF4"/>
    <w:rsid w:val="00357F99"/>
    <w:rsid w:val="00360465"/>
    <w:rsid w:val="00360CDE"/>
    <w:rsid w:val="003618EB"/>
    <w:rsid w:val="0036190C"/>
    <w:rsid w:val="003626BC"/>
    <w:rsid w:val="00365439"/>
    <w:rsid w:val="00365F94"/>
    <w:rsid w:val="00367743"/>
    <w:rsid w:val="00371272"/>
    <w:rsid w:val="003733EA"/>
    <w:rsid w:val="00375F93"/>
    <w:rsid w:val="0038251D"/>
    <w:rsid w:val="00385729"/>
    <w:rsid w:val="00387115"/>
    <w:rsid w:val="0039124E"/>
    <w:rsid w:val="003926F7"/>
    <w:rsid w:val="003933BC"/>
    <w:rsid w:val="003955A2"/>
    <w:rsid w:val="00395AA5"/>
    <w:rsid w:val="00395C4A"/>
    <w:rsid w:val="00395D21"/>
    <w:rsid w:val="00396315"/>
    <w:rsid w:val="003970EF"/>
    <w:rsid w:val="00397528"/>
    <w:rsid w:val="003A39E3"/>
    <w:rsid w:val="003A5FE8"/>
    <w:rsid w:val="003A7D1E"/>
    <w:rsid w:val="003B285D"/>
    <w:rsid w:val="003B286F"/>
    <w:rsid w:val="003B4AC2"/>
    <w:rsid w:val="003B6520"/>
    <w:rsid w:val="003B740F"/>
    <w:rsid w:val="003B7716"/>
    <w:rsid w:val="003C04D7"/>
    <w:rsid w:val="003C11F3"/>
    <w:rsid w:val="003C1C0B"/>
    <w:rsid w:val="003C35BE"/>
    <w:rsid w:val="003C4328"/>
    <w:rsid w:val="003C4545"/>
    <w:rsid w:val="003C4D01"/>
    <w:rsid w:val="003C6627"/>
    <w:rsid w:val="003C6F17"/>
    <w:rsid w:val="003C7555"/>
    <w:rsid w:val="003D08C7"/>
    <w:rsid w:val="003D29FD"/>
    <w:rsid w:val="003D5D39"/>
    <w:rsid w:val="003E107B"/>
    <w:rsid w:val="003E335D"/>
    <w:rsid w:val="003E340C"/>
    <w:rsid w:val="003E485A"/>
    <w:rsid w:val="003E4888"/>
    <w:rsid w:val="003E5FAA"/>
    <w:rsid w:val="003F2177"/>
    <w:rsid w:val="003F5E48"/>
    <w:rsid w:val="004000C6"/>
    <w:rsid w:val="00400FF9"/>
    <w:rsid w:val="004025B6"/>
    <w:rsid w:val="0040564E"/>
    <w:rsid w:val="004069F8"/>
    <w:rsid w:val="00407516"/>
    <w:rsid w:val="00407FD5"/>
    <w:rsid w:val="0041038F"/>
    <w:rsid w:val="004109A8"/>
    <w:rsid w:val="004115DC"/>
    <w:rsid w:val="004154D9"/>
    <w:rsid w:val="00415B68"/>
    <w:rsid w:val="00416148"/>
    <w:rsid w:val="004164BE"/>
    <w:rsid w:val="00420696"/>
    <w:rsid w:val="00420CE1"/>
    <w:rsid w:val="0042165D"/>
    <w:rsid w:val="004218B1"/>
    <w:rsid w:val="00421D88"/>
    <w:rsid w:val="004232D8"/>
    <w:rsid w:val="00425E6D"/>
    <w:rsid w:val="00426586"/>
    <w:rsid w:val="00427032"/>
    <w:rsid w:val="00427D76"/>
    <w:rsid w:val="004300C1"/>
    <w:rsid w:val="004305B9"/>
    <w:rsid w:val="00430835"/>
    <w:rsid w:val="004323E3"/>
    <w:rsid w:val="00435134"/>
    <w:rsid w:val="004351D8"/>
    <w:rsid w:val="0043560B"/>
    <w:rsid w:val="004357D3"/>
    <w:rsid w:val="00443194"/>
    <w:rsid w:val="00443DA0"/>
    <w:rsid w:val="00445062"/>
    <w:rsid w:val="0044574A"/>
    <w:rsid w:val="00447908"/>
    <w:rsid w:val="004515AA"/>
    <w:rsid w:val="00451C2A"/>
    <w:rsid w:val="004532D8"/>
    <w:rsid w:val="004539BB"/>
    <w:rsid w:val="00453AE3"/>
    <w:rsid w:val="00453C3E"/>
    <w:rsid w:val="004621B0"/>
    <w:rsid w:val="00462FD3"/>
    <w:rsid w:val="004632C9"/>
    <w:rsid w:val="00464C5B"/>
    <w:rsid w:val="004655AA"/>
    <w:rsid w:val="00465896"/>
    <w:rsid w:val="0046673D"/>
    <w:rsid w:val="0046733D"/>
    <w:rsid w:val="00470F1F"/>
    <w:rsid w:val="00473F23"/>
    <w:rsid w:val="00474835"/>
    <w:rsid w:val="0047581C"/>
    <w:rsid w:val="00477D65"/>
    <w:rsid w:val="00482D9E"/>
    <w:rsid w:val="0048636B"/>
    <w:rsid w:val="004868A8"/>
    <w:rsid w:val="00487246"/>
    <w:rsid w:val="0048757B"/>
    <w:rsid w:val="00490E3D"/>
    <w:rsid w:val="00492732"/>
    <w:rsid w:val="00492C2B"/>
    <w:rsid w:val="004938B8"/>
    <w:rsid w:val="0049399B"/>
    <w:rsid w:val="00494539"/>
    <w:rsid w:val="00494C65"/>
    <w:rsid w:val="00495101"/>
    <w:rsid w:val="00495BF4"/>
    <w:rsid w:val="004A3BC6"/>
    <w:rsid w:val="004A40E8"/>
    <w:rsid w:val="004A5362"/>
    <w:rsid w:val="004A5621"/>
    <w:rsid w:val="004A6775"/>
    <w:rsid w:val="004A6B0C"/>
    <w:rsid w:val="004A72FE"/>
    <w:rsid w:val="004B0D96"/>
    <w:rsid w:val="004B1442"/>
    <w:rsid w:val="004B5E84"/>
    <w:rsid w:val="004B6046"/>
    <w:rsid w:val="004B70D1"/>
    <w:rsid w:val="004C1E5B"/>
    <w:rsid w:val="004C2203"/>
    <w:rsid w:val="004C24D1"/>
    <w:rsid w:val="004C42DC"/>
    <w:rsid w:val="004C628F"/>
    <w:rsid w:val="004D3323"/>
    <w:rsid w:val="004D3C8E"/>
    <w:rsid w:val="004D492C"/>
    <w:rsid w:val="004D4F71"/>
    <w:rsid w:val="004D5989"/>
    <w:rsid w:val="004D5FFF"/>
    <w:rsid w:val="004D6086"/>
    <w:rsid w:val="004E1251"/>
    <w:rsid w:val="004E1B03"/>
    <w:rsid w:val="004E1D13"/>
    <w:rsid w:val="004E1FB3"/>
    <w:rsid w:val="004E2171"/>
    <w:rsid w:val="004E29A9"/>
    <w:rsid w:val="004E5262"/>
    <w:rsid w:val="004E5CE9"/>
    <w:rsid w:val="004E6343"/>
    <w:rsid w:val="004F01D0"/>
    <w:rsid w:val="004F1CAF"/>
    <w:rsid w:val="004F4F54"/>
    <w:rsid w:val="004F59CD"/>
    <w:rsid w:val="004F6D24"/>
    <w:rsid w:val="004F6F32"/>
    <w:rsid w:val="004F7C6D"/>
    <w:rsid w:val="00502486"/>
    <w:rsid w:val="0050363A"/>
    <w:rsid w:val="00506307"/>
    <w:rsid w:val="00511351"/>
    <w:rsid w:val="0051201B"/>
    <w:rsid w:val="00517A36"/>
    <w:rsid w:val="005251C1"/>
    <w:rsid w:val="00526E3B"/>
    <w:rsid w:val="00530612"/>
    <w:rsid w:val="0053267A"/>
    <w:rsid w:val="00532B4D"/>
    <w:rsid w:val="00532B4E"/>
    <w:rsid w:val="00533A29"/>
    <w:rsid w:val="00533F0D"/>
    <w:rsid w:val="00534CA0"/>
    <w:rsid w:val="00535D4F"/>
    <w:rsid w:val="0053630E"/>
    <w:rsid w:val="00536B4B"/>
    <w:rsid w:val="00536ED6"/>
    <w:rsid w:val="00536EFD"/>
    <w:rsid w:val="0054148C"/>
    <w:rsid w:val="00541F65"/>
    <w:rsid w:val="00544AE6"/>
    <w:rsid w:val="0054625A"/>
    <w:rsid w:val="00547465"/>
    <w:rsid w:val="00551CF4"/>
    <w:rsid w:val="00552D9F"/>
    <w:rsid w:val="005533EF"/>
    <w:rsid w:val="00553DCE"/>
    <w:rsid w:val="00554698"/>
    <w:rsid w:val="00556E41"/>
    <w:rsid w:val="005618FB"/>
    <w:rsid w:val="00562A1D"/>
    <w:rsid w:val="005653B2"/>
    <w:rsid w:val="0056758C"/>
    <w:rsid w:val="00571244"/>
    <w:rsid w:val="00573092"/>
    <w:rsid w:val="005730D2"/>
    <w:rsid w:val="00573655"/>
    <w:rsid w:val="005749C0"/>
    <w:rsid w:val="00574EBC"/>
    <w:rsid w:val="00577F57"/>
    <w:rsid w:val="0058102F"/>
    <w:rsid w:val="005828AD"/>
    <w:rsid w:val="00585A64"/>
    <w:rsid w:val="00591F2E"/>
    <w:rsid w:val="00592729"/>
    <w:rsid w:val="00595C75"/>
    <w:rsid w:val="00597EDE"/>
    <w:rsid w:val="005A1E27"/>
    <w:rsid w:val="005A2E79"/>
    <w:rsid w:val="005A30C1"/>
    <w:rsid w:val="005A5474"/>
    <w:rsid w:val="005A690F"/>
    <w:rsid w:val="005A6BE7"/>
    <w:rsid w:val="005B1E62"/>
    <w:rsid w:val="005B2759"/>
    <w:rsid w:val="005B2A4D"/>
    <w:rsid w:val="005B4567"/>
    <w:rsid w:val="005B4A5C"/>
    <w:rsid w:val="005B65E4"/>
    <w:rsid w:val="005B6A59"/>
    <w:rsid w:val="005C3362"/>
    <w:rsid w:val="005C3FA5"/>
    <w:rsid w:val="005C47F0"/>
    <w:rsid w:val="005C56AF"/>
    <w:rsid w:val="005C57ED"/>
    <w:rsid w:val="005C784A"/>
    <w:rsid w:val="005D037A"/>
    <w:rsid w:val="005D1A76"/>
    <w:rsid w:val="005D1E82"/>
    <w:rsid w:val="005D2D66"/>
    <w:rsid w:val="005D48BB"/>
    <w:rsid w:val="005D6F47"/>
    <w:rsid w:val="005E297C"/>
    <w:rsid w:val="005E38C7"/>
    <w:rsid w:val="005E420C"/>
    <w:rsid w:val="005E4588"/>
    <w:rsid w:val="005E5219"/>
    <w:rsid w:val="005E5B6B"/>
    <w:rsid w:val="005E5D61"/>
    <w:rsid w:val="005E6E7D"/>
    <w:rsid w:val="005F0D5D"/>
    <w:rsid w:val="005F4DC9"/>
    <w:rsid w:val="005F5EF8"/>
    <w:rsid w:val="005F7E3F"/>
    <w:rsid w:val="00600463"/>
    <w:rsid w:val="00606053"/>
    <w:rsid w:val="00606248"/>
    <w:rsid w:val="00606C69"/>
    <w:rsid w:val="006077D0"/>
    <w:rsid w:val="006140F7"/>
    <w:rsid w:val="00616E5C"/>
    <w:rsid w:val="00621ECA"/>
    <w:rsid w:val="00624997"/>
    <w:rsid w:val="006257E8"/>
    <w:rsid w:val="00626B86"/>
    <w:rsid w:val="00630170"/>
    <w:rsid w:val="0063093B"/>
    <w:rsid w:val="00631234"/>
    <w:rsid w:val="00632751"/>
    <w:rsid w:val="00632BC5"/>
    <w:rsid w:val="00633081"/>
    <w:rsid w:val="00635E0B"/>
    <w:rsid w:val="0063700A"/>
    <w:rsid w:val="00643760"/>
    <w:rsid w:val="0064416B"/>
    <w:rsid w:val="0064631D"/>
    <w:rsid w:val="00647800"/>
    <w:rsid w:val="00647A19"/>
    <w:rsid w:val="00652A88"/>
    <w:rsid w:val="00657416"/>
    <w:rsid w:val="00657EB3"/>
    <w:rsid w:val="00661203"/>
    <w:rsid w:val="006617C5"/>
    <w:rsid w:val="006639E3"/>
    <w:rsid w:val="00663E68"/>
    <w:rsid w:val="00665C7E"/>
    <w:rsid w:val="00666B04"/>
    <w:rsid w:val="00667637"/>
    <w:rsid w:val="006726FB"/>
    <w:rsid w:val="00673620"/>
    <w:rsid w:val="00676FEC"/>
    <w:rsid w:val="00681471"/>
    <w:rsid w:val="006824FC"/>
    <w:rsid w:val="00682916"/>
    <w:rsid w:val="00682E05"/>
    <w:rsid w:val="00683995"/>
    <w:rsid w:val="006857B8"/>
    <w:rsid w:val="00686527"/>
    <w:rsid w:val="0068682D"/>
    <w:rsid w:val="006871D9"/>
    <w:rsid w:val="006876BF"/>
    <w:rsid w:val="00687B25"/>
    <w:rsid w:val="00687CC6"/>
    <w:rsid w:val="00690CC5"/>
    <w:rsid w:val="006913F6"/>
    <w:rsid w:val="00693C79"/>
    <w:rsid w:val="006957A1"/>
    <w:rsid w:val="00695E8E"/>
    <w:rsid w:val="00697861"/>
    <w:rsid w:val="006A01C4"/>
    <w:rsid w:val="006A0A5A"/>
    <w:rsid w:val="006A195A"/>
    <w:rsid w:val="006A30F1"/>
    <w:rsid w:val="006A7FD5"/>
    <w:rsid w:val="006B3015"/>
    <w:rsid w:val="006B3213"/>
    <w:rsid w:val="006B5B93"/>
    <w:rsid w:val="006B61A4"/>
    <w:rsid w:val="006C071C"/>
    <w:rsid w:val="006C227C"/>
    <w:rsid w:val="006C58FC"/>
    <w:rsid w:val="006C5E80"/>
    <w:rsid w:val="006C7996"/>
    <w:rsid w:val="006D0977"/>
    <w:rsid w:val="006D0FE9"/>
    <w:rsid w:val="006D2983"/>
    <w:rsid w:val="006D3D45"/>
    <w:rsid w:val="006D454A"/>
    <w:rsid w:val="006D4589"/>
    <w:rsid w:val="006D4BC6"/>
    <w:rsid w:val="006D5DD7"/>
    <w:rsid w:val="006D7627"/>
    <w:rsid w:val="006E168A"/>
    <w:rsid w:val="006E298D"/>
    <w:rsid w:val="006E2FB6"/>
    <w:rsid w:val="006E5D22"/>
    <w:rsid w:val="006E6C8B"/>
    <w:rsid w:val="006E7C41"/>
    <w:rsid w:val="006F1E40"/>
    <w:rsid w:val="006F339E"/>
    <w:rsid w:val="006F525E"/>
    <w:rsid w:val="006F7AC1"/>
    <w:rsid w:val="00700572"/>
    <w:rsid w:val="00700DBC"/>
    <w:rsid w:val="007013F8"/>
    <w:rsid w:val="00702435"/>
    <w:rsid w:val="00704F7B"/>
    <w:rsid w:val="007061B4"/>
    <w:rsid w:val="0070689C"/>
    <w:rsid w:val="007072C8"/>
    <w:rsid w:val="00711728"/>
    <w:rsid w:val="00714673"/>
    <w:rsid w:val="00715550"/>
    <w:rsid w:val="00715B15"/>
    <w:rsid w:val="0071661F"/>
    <w:rsid w:val="007167D7"/>
    <w:rsid w:val="00716DCE"/>
    <w:rsid w:val="007205B5"/>
    <w:rsid w:val="00721AE9"/>
    <w:rsid w:val="00723002"/>
    <w:rsid w:val="007238D0"/>
    <w:rsid w:val="00727A74"/>
    <w:rsid w:val="00732E3F"/>
    <w:rsid w:val="0073359E"/>
    <w:rsid w:val="007353E7"/>
    <w:rsid w:val="0073665F"/>
    <w:rsid w:val="007371D7"/>
    <w:rsid w:val="0074110F"/>
    <w:rsid w:val="007426BD"/>
    <w:rsid w:val="00742C66"/>
    <w:rsid w:val="00745700"/>
    <w:rsid w:val="0074624A"/>
    <w:rsid w:val="00747E51"/>
    <w:rsid w:val="00752773"/>
    <w:rsid w:val="00752A76"/>
    <w:rsid w:val="00754273"/>
    <w:rsid w:val="00756961"/>
    <w:rsid w:val="00757DDA"/>
    <w:rsid w:val="00760589"/>
    <w:rsid w:val="00761C96"/>
    <w:rsid w:val="007623D9"/>
    <w:rsid w:val="00762C87"/>
    <w:rsid w:val="00763436"/>
    <w:rsid w:val="00763B7E"/>
    <w:rsid w:val="007700A9"/>
    <w:rsid w:val="007715CD"/>
    <w:rsid w:val="0077160D"/>
    <w:rsid w:val="00772D9F"/>
    <w:rsid w:val="007734E6"/>
    <w:rsid w:val="0077637F"/>
    <w:rsid w:val="00780EE4"/>
    <w:rsid w:val="00783B98"/>
    <w:rsid w:val="00785C8A"/>
    <w:rsid w:val="007867A7"/>
    <w:rsid w:val="00786DB1"/>
    <w:rsid w:val="00787062"/>
    <w:rsid w:val="0079098D"/>
    <w:rsid w:val="00792125"/>
    <w:rsid w:val="007941DB"/>
    <w:rsid w:val="00796DFE"/>
    <w:rsid w:val="007A0F09"/>
    <w:rsid w:val="007A0F82"/>
    <w:rsid w:val="007A0FF5"/>
    <w:rsid w:val="007A2C3D"/>
    <w:rsid w:val="007A2DBD"/>
    <w:rsid w:val="007A3894"/>
    <w:rsid w:val="007B0EC4"/>
    <w:rsid w:val="007B1973"/>
    <w:rsid w:val="007B3DB6"/>
    <w:rsid w:val="007B48E6"/>
    <w:rsid w:val="007B7551"/>
    <w:rsid w:val="007B7B93"/>
    <w:rsid w:val="007C091C"/>
    <w:rsid w:val="007C121B"/>
    <w:rsid w:val="007C1363"/>
    <w:rsid w:val="007C226D"/>
    <w:rsid w:val="007C3A47"/>
    <w:rsid w:val="007C513C"/>
    <w:rsid w:val="007C5573"/>
    <w:rsid w:val="007C5CB5"/>
    <w:rsid w:val="007C6C43"/>
    <w:rsid w:val="007C7D09"/>
    <w:rsid w:val="007D1AB8"/>
    <w:rsid w:val="007D1CE2"/>
    <w:rsid w:val="007D2A1B"/>
    <w:rsid w:val="007E0903"/>
    <w:rsid w:val="007E0C4C"/>
    <w:rsid w:val="007E1EC2"/>
    <w:rsid w:val="007E2119"/>
    <w:rsid w:val="007E2352"/>
    <w:rsid w:val="007E4E57"/>
    <w:rsid w:val="007E73F7"/>
    <w:rsid w:val="007E7D44"/>
    <w:rsid w:val="007F137D"/>
    <w:rsid w:val="007F3466"/>
    <w:rsid w:val="007F35ED"/>
    <w:rsid w:val="007F4B46"/>
    <w:rsid w:val="007F614C"/>
    <w:rsid w:val="008009BB"/>
    <w:rsid w:val="00800B5E"/>
    <w:rsid w:val="00802BEF"/>
    <w:rsid w:val="0080328F"/>
    <w:rsid w:val="00803FE2"/>
    <w:rsid w:val="008050DD"/>
    <w:rsid w:val="008053E6"/>
    <w:rsid w:val="00805805"/>
    <w:rsid w:val="00805A44"/>
    <w:rsid w:val="00806A78"/>
    <w:rsid w:val="00811C33"/>
    <w:rsid w:val="0081613D"/>
    <w:rsid w:val="00816CB4"/>
    <w:rsid w:val="0081747B"/>
    <w:rsid w:val="00817A9F"/>
    <w:rsid w:val="008238FE"/>
    <w:rsid w:val="008253CE"/>
    <w:rsid w:val="00825A10"/>
    <w:rsid w:val="00825ABC"/>
    <w:rsid w:val="00827AAC"/>
    <w:rsid w:val="008332ED"/>
    <w:rsid w:val="00833427"/>
    <w:rsid w:val="0083549E"/>
    <w:rsid w:val="008365CD"/>
    <w:rsid w:val="00840C6E"/>
    <w:rsid w:val="00841EC7"/>
    <w:rsid w:val="00843E9C"/>
    <w:rsid w:val="00845471"/>
    <w:rsid w:val="0084550A"/>
    <w:rsid w:val="0084716F"/>
    <w:rsid w:val="00847DE3"/>
    <w:rsid w:val="0085006F"/>
    <w:rsid w:val="00850190"/>
    <w:rsid w:val="00850863"/>
    <w:rsid w:val="00851E46"/>
    <w:rsid w:val="00853698"/>
    <w:rsid w:val="00855D31"/>
    <w:rsid w:val="008568EB"/>
    <w:rsid w:val="00860CDD"/>
    <w:rsid w:val="00864130"/>
    <w:rsid w:val="0086441C"/>
    <w:rsid w:val="008646C6"/>
    <w:rsid w:val="00865A20"/>
    <w:rsid w:val="00865E59"/>
    <w:rsid w:val="00866B4D"/>
    <w:rsid w:val="008672DC"/>
    <w:rsid w:val="00867A2D"/>
    <w:rsid w:val="008702AE"/>
    <w:rsid w:val="00877A5F"/>
    <w:rsid w:val="00877D6C"/>
    <w:rsid w:val="00880EDC"/>
    <w:rsid w:val="008838AA"/>
    <w:rsid w:val="0088426E"/>
    <w:rsid w:val="00884DF4"/>
    <w:rsid w:val="008877A8"/>
    <w:rsid w:val="00887AD3"/>
    <w:rsid w:val="00890274"/>
    <w:rsid w:val="008910E9"/>
    <w:rsid w:val="008927C9"/>
    <w:rsid w:val="00894AEF"/>
    <w:rsid w:val="00895656"/>
    <w:rsid w:val="008A0E78"/>
    <w:rsid w:val="008A1B51"/>
    <w:rsid w:val="008A4888"/>
    <w:rsid w:val="008A567F"/>
    <w:rsid w:val="008A5CC5"/>
    <w:rsid w:val="008A7A4B"/>
    <w:rsid w:val="008A7DFC"/>
    <w:rsid w:val="008B1C58"/>
    <w:rsid w:val="008B3A47"/>
    <w:rsid w:val="008B6A33"/>
    <w:rsid w:val="008C2258"/>
    <w:rsid w:val="008C4020"/>
    <w:rsid w:val="008C4232"/>
    <w:rsid w:val="008C61BC"/>
    <w:rsid w:val="008C743A"/>
    <w:rsid w:val="008D09C4"/>
    <w:rsid w:val="008D1316"/>
    <w:rsid w:val="008D3066"/>
    <w:rsid w:val="008D3471"/>
    <w:rsid w:val="008D3E39"/>
    <w:rsid w:val="008D4104"/>
    <w:rsid w:val="008D4E3C"/>
    <w:rsid w:val="008D684A"/>
    <w:rsid w:val="008D68A8"/>
    <w:rsid w:val="008E1211"/>
    <w:rsid w:val="008E2029"/>
    <w:rsid w:val="008E22EB"/>
    <w:rsid w:val="008E281B"/>
    <w:rsid w:val="008E3908"/>
    <w:rsid w:val="008E5203"/>
    <w:rsid w:val="008F0FD4"/>
    <w:rsid w:val="008F3B2F"/>
    <w:rsid w:val="008F411B"/>
    <w:rsid w:val="008F490F"/>
    <w:rsid w:val="008F6578"/>
    <w:rsid w:val="008F6C85"/>
    <w:rsid w:val="00901859"/>
    <w:rsid w:val="00903263"/>
    <w:rsid w:val="00905CC7"/>
    <w:rsid w:val="00906813"/>
    <w:rsid w:val="00907E3A"/>
    <w:rsid w:val="00907ECF"/>
    <w:rsid w:val="00910FA7"/>
    <w:rsid w:val="00912D35"/>
    <w:rsid w:val="009144B2"/>
    <w:rsid w:val="00914743"/>
    <w:rsid w:val="00915AD3"/>
    <w:rsid w:val="00917A51"/>
    <w:rsid w:val="00921B27"/>
    <w:rsid w:val="00921DC2"/>
    <w:rsid w:val="009230A1"/>
    <w:rsid w:val="00924410"/>
    <w:rsid w:val="009251D0"/>
    <w:rsid w:val="00927E9D"/>
    <w:rsid w:val="00930010"/>
    <w:rsid w:val="00930551"/>
    <w:rsid w:val="00930EC4"/>
    <w:rsid w:val="00931A2F"/>
    <w:rsid w:val="00931E1B"/>
    <w:rsid w:val="00932E6B"/>
    <w:rsid w:val="00933F60"/>
    <w:rsid w:val="00934162"/>
    <w:rsid w:val="00934708"/>
    <w:rsid w:val="009354FD"/>
    <w:rsid w:val="009374B3"/>
    <w:rsid w:val="009406A6"/>
    <w:rsid w:val="009420BD"/>
    <w:rsid w:val="0094238A"/>
    <w:rsid w:val="0094439C"/>
    <w:rsid w:val="0094475D"/>
    <w:rsid w:val="009454D8"/>
    <w:rsid w:val="00946280"/>
    <w:rsid w:val="009507A3"/>
    <w:rsid w:val="00950EDF"/>
    <w:rsid w:val="00953433"/>
    <w:rsid w:val="009543B8"/>
    <w:rsid w:val="009543D4"/>
    <w:rsid w:val="00954405"/>
    <w:rsid w:val="00957196"/>
    <w:rsid w:val="00957EFD"/>
    <w:rsid w:val="00960A45"/>
    <w:rsid w:val="00961268"/>
    <w:rsid w:val="00961507"/>
    <w:rsid w:val="00962018"/>
    <w:rsid w:val="00962A00"/>
    <w:rsid w:val="0096345D"/>
    <w:rsid w:val="00963B3E"/>
    <w:rsid w:val="00966068"/>
    <w:rsid w:val="009660EF"/>
    <w:rsid w:val="0097029C"/>
    <w:rsid w:val="0097029E"/>
    <w:rsid w:val="00970BA1"/>
    <w:rsid w:val="009715BB"/>
    <w:rsid w:val="00972141"/>
    <w:rsid w:val="009750C9"/>
    <w:rsid w:val="00981756"/>
    <w:rsid w:val="00981918"/>
    <w:rsid w:val="0098191A"/>
    <w:rsid w:val="009822F1"/>
    <w:rsid w:val="009871C5"/>
    <w:rsid w:val="00992C44"/>
    <w:rsid w:val="009941BF"/>
    <w:rsid w:val="00995213"/>
    <w:rsid w:val="0099631B"/>
    <w:rsid w:val="00996B55"/>
    <w:rsid w:val="0099707B"/>
    <w:rsid w:val="0099738E"/>
    <w:rsid w:val="009A1157"/>
    <w:rsid w:val="009A265C"/>
    <w:rsid w:val="009A268A"/>
    <w:rsid w:val="009A5390"/>
    <w:rsid w:val="009A6D9B"/>
    <w:rsid w:val="009A7317"/>
    <w:rsid w:val="009B0799"/>
    <w:rsid w:val="009B193D"/>
    <w:rsid w:val="009B1B09"/>
    <w:rsid w:val="009B2B12"/>
    <w:rsid w:val="009B63F9"/>
    <w:rsid w:val="009B72DE"/>
    <w:rsid w:val="009B7B48"/>
    <w:rsid w:val="009C14D4"/>
    <w:rsid w:val="009C53F9"/>
    <w:rsid w:val="009C5B55"/>
    <w:rsid w:val="009C6EDA"/>
    <w:rsid w:val="009D2F55"/>
    <w:rsid w:val="009D37E8"/>
    <w:rsid w:val="009D400F"/>
    <w:rsid w:val="009D56CE"/>
    <w:rsid w:val="009E08DD"/>
    <w:rsid w:val="009E3133"/>
    <w:rsid w:val="009E3307"/>
    <w:rsid w:val="009E3635"/>
    <w:rsid w:val="009E6953"/>
    <w:rsid w:val="009E735B"/>
    <w:rsid w:val="009E7405"/>
    <w:rsid w:val="009F2B83"/>
    <w:rsid w:val="009F40ED"/>
    <w:rsid w:val="009F5626"/>
    <w:rsid w:val="009F68EF"/>
    <w:rsid w:val="009F7138"/>
    <w:rsid w:val="00A0082F"/>
    <w:rsid w:val="00A00A3A"/>
    <w:rsid w:val="00A027BC"/>
    <w:rsid w:val="00A03FB4"/>
    <w:rsid w:val="00A05E15"/>
    <w:rsid w:val="00A0671F"/>
    <w:rsid w:val="00A07195"/>
    <w:rsid w:val="00A10EED"/>
    <w:rsid w:val="00A11E7A"/>
    <w:rsid w:val="00A12978"/>
    <w:rsid w:val="00A13FA9"/>
    <w:rsid w:val="00A16137"/>
    <w:rsid w:val="00A227D1"/>
    <w:rsid w:val="00A232CA"/>
    <w:rsid w:val="00A25B9F"/>
    <w:rsid w:val="00A26BA0"/>
    <w:rsid w:val="00A364E9"/>
    <w:rsid w:val="00A36D21"/>
    <w:rsid w:val="00A40C26"/>
    <w:rsid w:val="00A426D4"/>
    <w:rsid w:val="00A44309"/>
    <w:rsid w:val="00A44473"/>
    <w:rsid w:val="00A478D6"/>
    <w:rsid w:val="00A47A28"/>
    <w:rsid w:val="00A54713"/>
    <w:rsid w:val="00A57132"/>
    <w:rsid w:val="00A5790D"/>
    <w:rsid w:val="00A600C7"/>
    <w:rsid w:val="00A600D5"/>
    <w:rsid w:val="00A606BC"/>
    <w:rsid w:val="00A61F36"/>
    <w:rsid w:val="00A659FA"/>
    <w:rsid w:val="00A6660B"/>
    <w:rsid w:val="00A73C64"/>
    <w:rsid w:val="00A74708"/>
    <w:rsid w:val="00A76ED2"/>
    <w:rsid w:val="00A774CC"/>
    <w:rsid w:val="00A8251C"/>
    <w:rsid w:val="00A834C5"/>
    <w:rsid w:val="00A84C6E"/>
    <w:rsid w:val="00A914A1"/>
    <w:rsid w:val="00A96878"/>
    <w:rsid w:val="00AA23ED"/>
    <w:rsid w:val="00AA29E8"/>
    <w:rsid w:val="00AA362A"/>
    <w:rsid w:val="00AA4426"/>
    <w:rsid w:val="00AA595E"/>
    <w:rsid w:val="00AA5F67"/>
    <w:rsid w:val="00AA671E"/>
    <w:rsid w:val="00AA799E"/>
    <w:rsid w:val="00AB01D1"/>
    <w:rsid w:val="00AB133F"/>
    <w:rsid w:val="00AB174C"/>
    <w:rsid w:val="00AB2C85"/>
    <w:rsid w:val="00AB3641"/>
    <w:rsid w:val="00AB476A"/>
    <w:rsid w:val="00AB6A78"/>
    <w:rsid w:val="00AC16E1"/>
    <w:rsid w:val="00AC1B74"/>
    <w:rsid w:val="00AC274C"/>
    <w:rsid w:val="00AC2A86"/>
    <w:rsid w:val="00AD20F2"/>
    <w:rsid w:val="00AD33BD"/>
    <w:rsid w:val="00AD5758"/>
    <w:rsid w:val="00AD6F9D"/>
    <w:rsid w:val="00AE1613"/>
    <w:rsid w:val="00AE2CD3"/>
    <w:rsid w:val="00AE3D14"/>
    <w:rsid w:val="00AE64F4"/>
    <w:rsid w:val="00AE6A52"/>
    <w:rsid w:val="00AE7A7E"/>
    <w:rsid w:val="00AF0760"/>
    <w:rsid w:val="00AF0CB8"/>
    <w:rsid w:val="00AF194E"/>
    <w:rsid w:val="00AF1C69"/>
    <w:rsid w:val="00AF1FDB"/>
    <w:rsid w:val="00AF301E"/>
    <w:rsid w:val="00AF445B"/>
    <w:rsid w:val="00AF4696"/>
    <w:rsid w:val="00AF4F3B"/>
    <w:rsid w:val="00B01B21"/>
    <w:rsid w:val="00B01B23"/>
    <w:rsid w:val="00B04462"/>
    <w:rsid w:val="00B04544"/>
    <w:rsid w:val="00B06047"/>
    <w:rsid w:val="00B07543"/>
    <w:rsid w:val="00B12E9F"/>
    <w:rsid w:val="00B141C1"/>
    <w:rsid w:val="00B14A9F"/>
    <w:rsid w:val="00B16A30"/>
    <w:rsid w:val="00B200E6"/>
    <w:rsid w:val="00B21A80"/>
    <w:rsid w:val="00B21D77"/>
    <w:rsid w:val="00B223DF"/>
    <w:rsid w:val="00B226DA"/>
    <w:rsid w:val="00B257FA"/>
    <w:rsid w:val="00B30508"/>
    <w:rsid w:val="00B31EDA"/>
    <w:rsid w:val="00B36C0E"/>
    <w:rsid w:val="00B3761B"/>
    <w:rsid w:val="00B40D79"/>
    <w:rsid w:val="00B436D5"/>
    <w:rsid w:val="00B46F30"/>
    <w:rsid w:val="00B4706E"/>
    <w:rsid w:val="00B51686"/>
    <w:rsid w:val="00B52932"/>
    <w:rsid w:val="00B54836"/>
    <w:rsid w:val="00B54F98"/>
    <w:rsid w:val="00B552AE"/>
    <w:rsid w:val="00B56C21"/>
    <w:rsid w:val="00B613AF"/>
    <w:rsid w:val="00B61699"/>
    <w:rsid w:val="00B62963"/>
    <w:rsid w:val="00B62EE5"/>
    <w:rsid w:val="00B67C10"/>
    <w:rsid w:val="00B721ED"/>
    <w:rsid w:val="00B73013"/>
    <w:rsid w:val="00B755D4"/>
    <w:rsid w:val="00B7588B"/>
    <w:rsid w:val="00B80E86"/>
    <w:rsid w:val="00B813C4"/>
    <w:rsid w:val="00B82DAF"/>
    <w:rsid w:val="00B82EEA"/>
    <w:rsid w:val="00B83661"/>
    <w:rsid w:val="00B8393B"/>
    <w:rsid w:val="00B85235"/>
    <w:rsid w:val="00B86D21"/>
    <w:rsid w:val="00B86FF3"/>
    <w:rsid w:val="00B87DCD"/>
    <w:rsid w:val="00B9064B"/>
    <w:rsid w:val="00B91706"/>
    <w:rsid w:val="00B91F50"/>
    <w:rsid w:val="00B92139"/>
    <w:rsid w:val="00B9279B"/>
    <w:rsid w:val="00B94722"/>
    <w:rsid w:val="00B966AA"/>
    <w:rsid w:val="00BA02D4"/>
    <w:rsid w:val="00BA0683"/>
    <w:rsid w:val="00BA5915"/>
    <w:rsid w:val="00BA5E22"/>
    <w:rsid w:val="00BA70B1"/>
    <w:rsid w:val="00BA734A"/>
    <w:rsid w:val="00BA7F55"/>
    <w:rsid w:val="00BB05A3"/>
    <w:rsid w:val="00BB1839"/>
    <w:rsid w:val="00BB2528"/>
    <w:rsid w:val="00BB2B05"/>
    <w:rsid w:val="00BB635D"/>
    <w:rsid w:val="00BB72B4"/>
    <w:rsid w:val="00BC060A"/>
    <w:rsid w:val="00BC11D3"/>
    <w:rsid w:val="00BC334F"/>
    <w:rsid w:val="00BC50CC"/>
    <w:rsid w:val="00BD391F"/>
    <w:rsid w:val="00BD650C"/>
    <w:rsid w:val="00BD753E"/>
    <w:rsid w:val="00BD7908"/>
    <w:rsid w:val="00BE06B2"/>
    <w:rsid w:val="00BE1C18"/>
    <w:rsid w:val="00BE66C9"/>
    <w:rsid w:val="00BE6B37"/>
    <w:rsid w:val="00BE73B6"/>
    <w:rsid w:val="00BF2E9B"/>
    <w:rsid w:val="00BF7AB3"/>
    <w:rsid w:val="00C00A5F"/>
    <w:rsid w:val="00C02C22"/>
    <w:rsid w:val="00C02D20"/>
    <w:rsid w:val="00C02EF7"/>
    <w:rsid w:val="00C03387"/>
    <w:rsid w:val="00C036AE"/>
    <w:rsid w:val="00C03761"/>
    <w:rsid w:val="00C0396D"/>
    <w:rsid w:val="00C053DA"/>
    <w:rsid w:val="00C0596B"/>
    <w:rsid w:val="00C100C1"/>
    <w:rsid w:val="00C10620"/>
    <w:rsid w:val="00C13410"/>
    <w:rsid w:val="00C1532B"/>
    <w:rsid w:val="00C162F3"/>
    <w:rsid w:val="00C201FB"/>
    <w:rsid w:val="00C2172C"/>
    <w:rsid w:val="00C22CD6"/>
    <w:rsid w:val="00C24285"/>
    <w:rsid w:val="00C3252D"/>
    <w:rsid w:val="00C333CE"/>
    <w:rsid w:val="00C35E32"/>
    <w:rsid w:val="00C3614F"/>
    <w:rsid w:val="00C375D9"/>
    <w:rsid w:val="00C37879"/>
    <w:rsid w:val="00C4102B"/>
    <w:rsid w:val="00C42062"/>
    <w:rsid w:val="00C42A94"/>
    <w:rsid w:val="00C4527C"/>
    <w:rsid w:val="00C4595B"/>
    <w:rsid w:val="00C45F20"/>
    <w:rsid w:val="00C46B8A"/>
    <w:rsid w:val="00C50D34"/>
    <w:rsid w:val="00C51A6F"/>
    <w:rsid w:val="00C53E69"/>
    <w:rsid w:val="00C56BAC"/>
    <w:rsid w:val="00C56D31"/>
    <w:rsid w:val="00C603D3"/>
    <w:rsid w:val="00C6044E"/>
    <w:rsid w:val="00C60E68"/>
    <w:rsid w:val="00C61C42"/>
    <w:rsid w:val="00C62102"/>
    <w:rsid w:val="00C62169"/>
    <w:rsid w:val="00C654B2"/>
    <w:rsid w:val="00C65F5B"/>
    <w:rsid w:val="00C7039D"/>
    <w:rsid w:val="00C705B6"/>
    <w:rsid w:val="00C71935"/>
    <w:rsid w:val="00C72FAF"/>
    <w:rsid w:val="00C74A93"/>
    <w:rsid w:val="00C74AEC"/>
    <w:rsid w:val="00C74E3D"/>
    <w:rsid w:val="00C75605"/>
    <w:rsid w:val="00C75B8A"/>
    <w:rsid w:val="00C75DF1"/>
    <w:rsid w:val="00C775D6"/>
    <w:rsid w:val="00C80D56"/>
    <w:rsid w:val="00C831A8"/>
    <w:rsid w:val="00C859AD"/>
    <w:rsid w:val="00C86867"/>
    <w:rsid w:val="00C86E03"/>
    <w:rsid w:val="00C9011F"/>
    <w:rsid w:val="00C9506B"/>
    <w:rsid w:val="00C954F2"/>
    <w:rsid w:val="00C95E4F"/>
    <w:rsid w:val="00CA1365"/>
    <w:rsid w:val="00CA13B3"/>
    <w:rsid w:val="00CA3130"/>
    <w:rsid w:val="00CA4A9C"/>
    <w:rsid w:val="00CA4AB4"/>
    <w:rsid w:val="00CA6966"/>
    <w:rsid w:val="00CA6C40"/>
    <w:rsid w:val="00CA6F75"/>
    <w:rsid w:val="00CA7137"/>
    <w:rsid w:val="00CB0523"/>
    <w:rsid w:val="00CB0D47"/>
    <w:rsid w:val="00CB11A0"/>
    <w:rsid w:val="00CB2018"/>
    <w:rsid w:val="00CB352A"/>
    <w:rsid w:val="00CB46A0"/>
    <w:rsid w:val="00CB4A69"/>
    <w:rsid w:val="00CB52F2"/>
    <w:rsid w:val="00CB5A09"/>
    <w:rsid w:val="00CC1200"/>
    <w:rsid w:val="00CC12E7"/>
    <w:rsid w:val="00CC1E14"/>
    <w:rsid w:val="00CC1F6E"/>
    <w:rsid w:val="00CC2A7A"/>
    <w:rsid w:val="00CC54AF"/>
    <w:rsid w:val="00CD15F9"/>
    <w:rsid w:val="00CD21D1"/>
    <w:rsid w:val="00CD27DF"/>
    <w:rsid w:val="00CD3A33"/>
    <w:rsid w:val="00CD6D8E"/>
    <w:rsid w:val="00CD7888"/>
    <w:rsid w:val="00CE1066"/>
    <w:rsid w:val="00CE3309"/>
    <w:rsid w:val="00CE347A"/>
    <w:rsid w:val="00CE72C3"/>
    <w:rsid w:val="00CE7F37"/>
    <w:rsid w:val="00CF0396"/>
    <w:rsid w:val="00CF079E"/>
    <w:rsid w:val="00CF12E3"/>
    <w:rsid w:val="00CF1709"/>
    <w:rsid w:val="00CF3EAE"/>
    <w:rsid w:val="00CF4264"/>
    <w:rsid w:val="00CF7536"/>
    <w:rsid w:val="00CF7E9A"/>
    <w:rsid w:val="00D00E53"/>
    <w:rsid w:val="00D023C7"/>
    <w:rsid w:val="00D02E51"/>
    <w:rsid w:val="00D06752"/>
    <w:rsid w:val="00D073EC"/>
    <w:rsid w:val="00D10321"/>
    <w:rsid w:val="00D10BAA"/>
    <w:rsid w:val="00D10DD6"/>
    <w:rsid w:val="00D11765"/>
    <w:rsid w:val="00D12340"/>
    <w:rsid w:val="00D2353E"/>
    <w:rsid w:val="00D255C4"/>
    <w:rsid w:val="00D30179"/>
    <w:rsid w:val="00D31245"/>
    <w:rsid w:val="00D32897"/>
    <w:rsid w:val="00D329B6"/>
    <w:rsid w:val="00D33659"/>
    <w:rsid w:val="00D34620"/>
    <w:rsid w:val="00D35FA3"/>
    <w:rsid w:val="00D41431"/>
    <w:rsid w:val="00D4599B"/>
    <w:rsid w:val="00D46018"/>
    <w:rsid w:val="00D5021A"/>
    <w:rsid w:val="00D51277"/>
    <w:rsid w:val="00D555C1"/>
    <w:rsid w:val="00D563D1"/>
    <w:rsid w:val="00D57B1A"/>
    <w:rsid w:val="00D6271B"/>
    <w:rsid w:val="00D645B8"/>
    <w:rsid w:val="00D65DDC"/>
    <w:rsid w:val="00D67763"/>
    <w:rsid w:val="00D7002D"/>
    <w:rsid w:val="00D72721"/>
    <w:rsid w:val="00D72E9E"/>
    <w:rsid w:val="00D740A3"/>
    <w:rsid w:val="00D75669"/>
    <w:rsid w:val="00D76769"/>
    <w:rsid w:val="00D77B4D"/>
    <w:rsid w:val="00D81B7E"/>
    <w:rsid w:val="00D82181"/>
    <w:rsid w:val="00D846C8"/>
    <w:rsid w:val="00D849C0"/>
    <w:rsid w:val="00D84AD7"/>
    <w:rsid w:val="00D8540B"/>
    <w:rsid w:val="00D85699"/>
    <w:rsid w:val="00D85A8A"/>
    <w:rsid w:val="00D8680F"/>
    <w:rsid w:val="00D87D40"/>
    <w:rsid w:val="00D9001A"/>
    <w:rsid w:val="00D910ED"/>
    <w:rsid w:val="00D92C9A"/>
    <w:rsid w:val="00D93137"/>
    <w:rsid w:val="00D9439A"/>
    <w:rsid w:val="00DA000C"/>
    <w:rsid w:val="00DA1672"/>
    <w:rsid w:val="00DA444F"/>
    <w:rsid w:val="00DA45E0"/>
    <w:rsid w:val="00DB1A28"/>
    <w:rsid w:val="00DB4316"/>
    <w:rsid w:val="00DB4685"/>
    <w:rsid w:val="00DB5515"/>
    <w:rsid w:val="00DB624C"/>
    <w:rsid w:val="00DC3405"/>
    <w:rsid w:val="00DC41FD"/>
    <w:rsid w:val="00DC46E3"/>
    <w:rsid w:val="00DC72ED"/>
    <w:rsid w:val="00DC7CD2"/>
    <w:rsid w:val="00DD0296"/>
    <w:rsid w:val="00DD10F2"/>
    <w:rsid w:val="00DD148A"/>
    <w:rsid w:val="00DD4E98"/>
    <w:rsid w:val="00DD7CE5"/>
    <w:rsid w:val="00DE4C98"/>
    <w:rsid w:val="00DE4F8D"/>
    <w:rsid w:val="00DE5FD6"/>
    <w:rsid w:val="00DF07FA"/>
    <w:rsid w:val="00DF3C8E"/>
    <w:rsid w:val="00DF3D6E"/>
    <w:rsid w:val="00DF5B88"/>
    <w:rsid w:val="00DF5D22"/>
    <w:rsid w:val="00DF6788"/>
    <w:rsid w:val="00DF6A9B"/>
    <w:rsid w:val="00DF6D8D"/>
    <w:rsid w:val="00DF75C3"/>
    <w:rsid w:val="00DF7686"/>
    <w:rsid w:val="00DF77F2"/>
    <w:rsid w:val="00E002F7"/>
    <w:rsid w:val="00E01215"/>
    <w:rsid w:val="00E02633"/>
    <w:rsid w:val="00E0274C"/>
    <w:rsid w:val="00E03DA1"/>
    <w:rsid w:val="00E03DAC"/>
    <w:rsid w:val="00E04D87"/>
    <w:rsid w:val="00E05FD6"/>
    <w:rsid w:val="00E062E5"/>
    <w:rsid w:val="00E064E2"/>
    <w:rsid w:val="00E06D51"/>
    <w:rsid w:val="00E0723E"/>
    <w:rsid w:val="00E13638"/>
    <w:rsid w:val="00E22230"/>
    <w:rsid w:val="00E22564"/>
    <w:rsid w:val="00E22DB4"/>
    <w:rsid w:val="00E2322D"/>
    <w:rsid w:val="00E23B83"/>
    <w:rsid w:val="00E24692"/>
    <w:rsid w:val="00E2538E"/>
    <w:rsid w:val="00E26E1A"/>
    <w:rsid w:val="00E309EE"/>
    <w:rsid w:val="00E3188E"/>
    <w:rsid w:val="00E33B9D"/>
    <w:rsid w:val="00E33C45"/>
    <w:rsid w:val="00E33FA3"/>
    <w:rsid w:val="00E34176"/>
    <w:rsid w:val="00E34DC0"/>
    <w:rsid w:val="00E34F0A"/>
    <w:rsid w:val="00E355CA"/>
    <w:rsid w:val="00E4181A"/>
    <w:rsid w:val="00E41931"/>
    <w:rsid w:val="00E4476A"/>
    <w:rsid w:val="00E45308"/>
    <w:rsid w:val="00E45C9B"/>
    <w:rsid w:val="00E541EC"/>
    <w:rsid w:val="00E550BF"/>
    <w:rsid w:val="00E55405"/>
    <w:rsid w:val="00E56CF7"/>
    <w:rsid w:val="00E62B73"/>
    <w:rsid w:val="00E62FBE"/>
    <w:rsid w:val="00E64206"/>
    <w:rsid w:val="00E64E49"/>
    <w:rsid w:val="00E66FFB"/>
    <w:rsid w:val="00E67691"/>
    <w:rsid w:val="00E70DE0"/>
    <w:rsid w:val="00E7269B"/>
    <w:rsid w:val="00E72CCB"/>
    <w:rsid w:val="00E7332A"/>
    <w:rsid w:val="00E7335C"/>
    <w:rsid w:val="00E73F62"/>
    <w:rsid w:val="00E74847"/>
    <w:rsid w:val="00E75FA8"/>
    <w:rsid w:val="00E77B5D"/>
    <w:rsid w:val="00E80E25"/>
    <w:rsid w:val="00E8103B"/>
    <w:rsid w:val="00E83CD1"/>
    <w:rsid w:val="00E869FB"/>
    <w:rsid w:val="00E8705A"/>
    <w:rsid w:val="00E8720E"/>
    <w:rsid w:val="00E9289D"/>
    <w:rsid w:val="00E94B86"/>
    <w:rsid w:val="00E9653D"/>
    <w:rsid w:val="00E96E60"/>
    <w:rsid w:val="00E979BA"/>
    <w:rsid w:val="00E97C43"/>
    <w:rsid w:val="00EA0029"/>
    <w:rsid w:val="00EA1FD3"/>
    <w:rsid w:val="00EA5157"/>
    <w:rsid w:val="00EA51CE"/>
    <w:rsid w:val="00EA5768"/>
    <w:rsid w:val="00EA67B9"/>
    <w:rsid w:val="00EA7FE9"/>
    <w:rsid w:val="00EB3A14"/>
    <w:rsid w:val="00EB533E"/>
    <w:rsid w:val="00EB723A"/>
    <w:rsid w:val="00EC0D0F"/>
    <w:rsid w:val="00EC1EA2"/>
    <w:rsid w:val="00EC34CB"/>
    <w:rsid w:val="00EC54B2"/>
    <w:rsid w:val="00ED2D38"/>
    <w:rsid w:val="00ED3D0E"/>
    <w:rsid w:val="00ED607A"/>
    <w:rsid w:val="00EE284E"/>
    <w:rsid w:val="00EE3D30"/>
    <w:rsid w:val="00EE4C6B"/>
    <w:rsid w:val="00EE5129"/>
    <w:rsid w:val="00EE5B97"/>
    <w:rsid w:val="00EE6149"/>
    <w:rsid w:val="00EE6D8A"/>
    <w:rsid w:val="00EE7E65"/>
    <w:rsid w:val="00EF08AE"/>
    <w:rsid w:val="00EF0AEA"/>
    <w:rsid w:val="00EF203E"/>
    <w:rsid w:val="00EF3887"/>
    <w:rsid w:val="00EF406A"/>
    <w:rsid w:val="00EF779A"/>
    <w:rsid w:val="00F014A0"/>
    <w:rsid w:val="00F037C4"/>
    <w:rsid w:val="00F04DEF"/>
    <w:rsid w:val="00F06D32"/>
    <w:rsid w:val="00F07DC3"/>
    <w:rsid w:val="00F125BF"/>
    <w:rsid w:val="00F13020"/>
    <w:rsid w:val="00F13B9D"/>
    <w:rsid w:val="00F1435C"/>
    <w:rsid w:val="00F145C7"/>
    <w:rsid w:val="00F14C63"/>
    <w:rsid w:val="00F16923"/>
    <w:rsid w:val="00F1725F"/>
    <w:rsid w:val="00F2123F"/>
    <w:rsid w:val="00F21423"/>
    <w:rsid w:val="00F241E1"/>
    <w:rsid w:val="00F243F6"/>
    <w:rsid w:val="00F24D0E"/>
    <w:rsid w:val="00F257EE"/>
    <w:rsid w:val="00F30263"/>
    <w:rsid w:val="00F30318"/>
    <w:rsid w:val="00F30F63"/>
    <w:rsid w:val="00F33633"/>
    <w:rsid w:val="00F3376B"/>
    <w:rsid w:val="00F33B75"/>
    <w:rsid w:val="00F357AA"/>
    <w:rsid w:val="00F35802"/>
    <w:rsid w:val="00F37D41"/>
    <w:rsid w:val="00F40A6B"/>
    <w:rsid w:val="00F420FE"/>
    <w:rsid w:val="00F42DC0"/>
    <w:rsid w:val="00F431AA"/>
    <w:rsid w:val="00F4365D"/>
    <w:rsid w:val="00F45760"/>
    <w:rsid w:val="00F472AF"/>
    <w:rsid w:val="00F50CAC"/>
    <w:rsid w:val="00F516DF"/>
    <w:rsid w:val="00F529A5"/>
    <w:rsid w:val="00F53802"/>
    <w:rsid w:val="00F543F7"/>
    <w:rsid w:val="00F548A1"/>
    <w:rsid w:val="00F54940"/>
    <w:rsid w:val="00F55335"/>
    <w:rsid w:val="00F55831"/>
    <w:rsid w:val="00F5611F"/>
    <w:rsid w:val="00F572D1"/>
    <w:rsid w:val="00F6105A"/>
    <w:rsid w:val="00F62EBB"/>
    <w:rsid w:val="00F64C74"/>
    <w:rsid w:val="00F64DB1"/>
    <w:rsid w:val="00F66851"/>
    <w:rsid w:val="00F6693E"/>
    <w:rsid w:val="00F679C9"/>
    <w:rsid w:val="00F67FE8"/>
    <w:rsid w:val="00F70ADE"/>
    <w:rsid w:val="00F72258"/>
    <w:rsid w:val="00F73D0B"/>
    <w:rsid w:val="00F73D47"/>
    <w:rsid w:val="00F773EA"/>
    <w:rsid w:val="00F810DB"/>
    <w:rsid w:val="00F811D9"/>
    <w:rsid w:val="00F81760"/>
    <w:rsid w:val="00F81D77"/>
    <w:rsid w:val="00F821E2"/>
    <w:rsid w:val="00F82229"/>
    <w:rsid w:val="00F8390D"/>
    <w:rsid w:val="00F840A4"/>
    <w:rsid w:val="00F86100"/>
    <w:rsid w:val="00F92287"/>
    <w:rsid w:val="00F9559A"/>
    <w:rsid w:val="00F96E6B"/>
    <w:rsid w:val="00FA3161"/>
    <w:rsid w:val="00FA4BD4"/>
    <w:rsid w:val="00FA6126"/>
    <w:rsid w:val="00FA6651"/>
    <w:rsid w:val="00FB145F"/>
    <w:rsid w:val="00FB364C"/>
    <w:rsid w:val="00FB3C33"/>
    <w:rsid w:val="00FB4001"/>
    <w:rsid w:val="00FB47C0"/>
    <w:rsid w:val="00FB5512"/>
    <w:rsid w:val="00FB5536"/>
    <w:rsid w:val="00FB64D1"/>
    <w:rsid w:val="00FB787E"/>
    <w:rsid w:val="00FB7910"/>
    <w:rsid w:val="00FB7EFC"/>
    <w:rsid w:val="00FC134B"/>
    <w:rsid w:val="00FC2308"/>
    <w:rsid w:val="00FC24FE"/>
    <w:rsid w:val="00FC34E1"/>
    <w:rsid w:val="00FD048C"/>
    <w:rsid w:val="00FD0D8A"/>
    <w:rsid w:val="00FD0F88"/>
    <w:rsid w:val="00FD2C8F"/>
    <w:rsid w:val="00FD3F58"/>
    <w:rsid w:val="00FD4D4D"/>
    <w:rsid w:val="00FD54B9"/>
    <w:rsid w:val="00FD565F"/>
    <w:rsid w:val="00FD7ECF"/>
    <w:rsid w:val="00FE0F4D"/>
    <w:rsid w:val="00FE1C11"/>
    <w:rsid w:val="00FE1DF3"/>
    <w:rsid w:val="00FE4D62"/>
    <w:rsid w:val="00FE574A"/>
    <w:rsid w:val="00FF01F1"/>
    <w:rsid w:val="00FF19F2"/>
    <w:rsid w:val="00FF1C10"/>
    <w:rsid w:val="00FF2B38"/>
    <w:rsid w:val="00FF3FCD"/>
    <w:rsid w:val="01022878"/>
    <w:rsid w:val="023F53CC"/>
    <w:rsid w:val="08911589"/>
    <w:rsid w:val="08E55960"/>
    <w:rsid w:val="0A4B7087"/>
    <w:rsid w:val="0A5711E0"/>
    <w:rsid w:val="0B4D645A"/>
    <w:rsid w:val="0E396019"/>
    <w:rsid w:val="0E4B4CEA"/>
    <w:rsid w:val="0EE95E5E"/>
    <w:rsid w:val="108B5F4D"/>
    <w:rsid w:val="133B5260"/>
    <w:rsid w:val="1356754C"/>
    <w:rsid w:val="1430472B"/>
    <w:rsid w:val="15640325"/>
    <w:rsid w:val="1605056C"/>
    <w:rsid w:val="16391A7C"/>
    <w:rsid w:val="17624742"/>
    <w:rsid w:val="192F7C66"/>
    <w:rsid w:val="1A29784A"/>
    <w:rsid w:val="1AA726D4"/>
    <w:rsid w:val="1C26458F"/>
    <w:rsid w:val="1C3F7586"/>
    <w:rsid w:val="1D0A020E"/>
    <w:rsid w:val="1D993FDC"/>
    <w:rsid w:val="1F7D12CA"/>
    <w:rsid w:val="20985DC6"/>
    <w:rsid w:val="20B23F08"/>
    <w:rsid w:val="21093B95"/>
    <w:rsid w:val="21147DD4"/>
    <w:rsid w:val="244E0C27"/>
    <w:rsid w:val="251B154A"/>
    <w:rsid w:val="26B774CB"/>
    <w:rsid w:val="27275AD3"/>
    <w:rsid w:val="283006CB"/>
    <w:rsid w:val="29F51B2C"/>
    <w:rsid w:val="2B5A09B5"/>
    <w:rsid w:val="2BFF463C"/>
    <w:rsid w:val="2E7E01C7"/>
    <w:rsid w:val="2F7C05F5"/>
    <w:rsid w:val="30160731"/>
    <w:rsid w:val="304F4EC0"/>
    <w:rsid w:val="307227D3"/>
    <w:rsid w:val="35441256"/>
    <w:rsid w:val="355D6C2D"/>
    <w:rsid w:val="3AE44993"/>
    <w:rsid w:val="3BF171E6"/>
    <w:rsid w:val="3C4808A2"/>
    <w:rsid w:val="3CC94211"/>
    <w:rsid w:val="402A6F3E"/>
    <w:rsid w:val="47877DBE"/>
    <w:rsid w:val="483D3867"/>
    <w:rsid w:val="48C704D2"/>
    <w:rsid w:val="49557419"/>
    <w:rsid w:val="4A1132D0"/>
    <w:rsid w:val="4A8D4611"/>
    <w:rsid w:val="4A993A56"/>
    <w:rsid w:val="50643A91"/>
    <w:rsid w:val="516C2968"/>
    <w:rsid w:val="52073CB9"/>
    <w:rsid w:val="53492B63"/>
    <w:rsid w:val="53AF4E5E"/>
    <w:rsid w:val="54151EA4"/>
    <w:rsid w:val="545A77DD"/>
    <w:rsid w:val="56AE66F7"/>
    <w:rsid w:val="577614BB"/>
    <w:rsid w:val="5A0C0B81"/>
    <w:rsid w:val="5A2614C5"/>
    <w:rsid w:val="5AB761A4"/>
    <w:rsid w:val="5D056224"/>
    <w:rsid w:val="5E5665AD"/>
    <w:rsid w:val="5EA37B46"/>
    <w:rsid w:val="5F230066"/>
    <w:rsid w:val="618E79F8"/>
    <w:rsid w:val="659E0BF8"/>
    <w:rsid w:val="65EC5BDC"/>
    <w:rsid w:val="66D82A36"/>
    <w:rsid w:val="6779459B"/>
    <w:rsid w:val="687E00BB"/>
    <w:rsid w:val="69CF6445"/>
    <w:rsid w:val="6BB9765C"/>
    <w:rsid w:val="6D9D7436"/>
    <w:rsid w:val="6DA36384"/>
    <w:rsid w:val="6DB93B40"/>
    <w:rsid w:val="6DCC303F"/>
    <w:rsid w:val="6F7F420A"/>
    <w:rsid w:val="708446DD"/>
    <w:rsid w:val="7561136D"/>
    <w:rsid w:val="756E577F"/>
    <w:rsid w:val="77076574"/>
    <w:rsid w:val="78D34BA2"/>
    <w:rsid w:val="7B8A6A4A"/>
    <w:rsid w:val="7CED6B1C"/>
    <w:rsid w:val="7CEE53E9"/>
    <w:rsid w:val="7D316008"/>
    <w:rsid w:val="7E4E5E2B"/>
    <w:rsid w:val="7F6E5F7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0"/>
    <w:pPr>
      <w:keepNext/>
      <w:keepLines/>
      <w:spacing w:before="340" w:after="330" w:line="578" w:lineRule="auto"/>
      <w:outlineLvl w:val="0"/>
    </w:pPr>
    <w:rPr>
      <w:b/>
      <w:bCs/>
      <w:kern w:val="44"/>
      <w:sz w:val="44"/>
      <w:szCs w:val="4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7"/>
    <w:qFormat/>
    <w:uiPriority w:val="0"/>
    <w:pPr>
      <w:jc w:val="left"/>
    </w:pPr>
  </w:style>
  <w:style w:type="paragraph" w:styleId="4">
    <w:name w:val="Body Text Indent"/>
    <w:basedOn w:val="1"/>
    <w:link w:val="22"/>
    <w:qFormat/>
    <w:uiPriority w:val="0"/>
    <w:pPr>
      <w:ind w:firstLine="420" w:firstLineChars="200"/>
    </w:pPr>
  </w:style>
  <w:style w:type="paragraph" w:styleId="5">
    <w:name w:val="Plain Text"/>
    <w:basedOn w:val="1"/>
    <w:link w:val="16"/>
    <w:qFormat/>
    <w:uiPriority w:val="0"/>
    <w:rPr>
      <w:rFonts w:ascii="宋体" w:hAnsi="Courier New"/>
      <w:szCs w:val="20"/>
    </w:r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annotation subject"/>
    <w:basedOn w:val="3"/>
    <w:next w:val="3"/>
    <w:link w:val="18"/>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styleId="14">
    <w:name w:val="Hyperlink"/>
    <w:basedOn w:val="12"/>
    <w:qFormat/>
    <w:uiPriority w:val="0"/>
    <w:rPr>
      <w:color w:val="0000FF"/>
      <w:u w:val="single"/>
    </w:rPr>
  </w:style>
  <w:style w:type="character" w:styleId="15">
    <w:name w:val="annotation reference"/>
    <w:basedOn w:val="12"/>
    <w:qFormat/>
    <w:uiPriority w:val="0"/>
    <w:rPr>
      <w:sz w:val="21"/>
      <w:szCs w:val="21"/>
    </w:rPr>
  </w:style>
  <w:style w:type="character" w:customStyle="1" w:styleId="16">
    <w:name w:val="纯文本 字符"/>
    <w:basedOn w:val="12"/>
    <w:link w:val="5"/>
    <w:qFormat/>
    <w:uiPriority w:val="0"/>
    <w:rPr>
      <w:rFonts w:ascii="宋体" w:hAnsi="Courier New"/>
      <w:kern w:val="2"/>
      <w:sz w:val="21"/>
    </w:rPr>
  </w:style>
  <w:style w:type="character" w:customStyle="1" w:styleId="17">
    <w:name w:val="批注文字 字符"/>
    <w:basedOn w:val="12"/>
    <w:link w:val="3"/>
    <w:qFormat/>
    <w:uiPriority w:val="0"/>
    <w:rPr>
      <w:kern w:val="2"/>
      <w:sz w:val="21"/>
      <w:szCs w:val="24"/>
    </w:rPr>
  </w:style>
  <w:style w:type="character" w:customStyle="1" w:styleId="18">
    <w:name w:val="批注主题 字符"/>
    <w:basedOn w:val="17"/>
    <w:link w:val="9"/>
    <w:qFormat/>
    <w:uiPriority w:val="0"/>
    <w:rPr>
      <w:b/>
      <w:bCs/>
      <w:kern w:val="2"/>
      <w:sz w:val="21"/>
      <w:szCs w:val="24"/>
    </w:rPr>
  </w:style>
  <w:style w:type="paragraph" w:customStyle="1" w:styleId="19">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1">
    <w:name w:val="标题 1 字符"/>
    <w:basedOn w:val="12"/>
    <w:link w:val="2"/>
    <w:qFormat/>
    <w:uiPriority w:val="0"/>
    <w:rPr>
      <w:b/>
      <w:bCs/>
      <w:kern w:val="44"/>
      <w:sz w:val="44"/>
      <w:szCs w:val="44"/>
    </w:rPr>
  </w:style>
  <w:style w:type="character" w:customStyle="1" w:styleId="22">
    <w:name w:val="正文文本缩进 字符"/>
    <w:basedOn w:val="12"/>
    <w:link w:val="4"/>
    <w:qFormat/>
    <w:uiPriority w:val="0"/>
    <w:rPr>
      <w:kern w:val="2"/>
      <w:sz w:val="21"/>
      <w:szCs w:val="24"/>
    </w:rPr>
  </w:style>
  <w:style w:type="paragraph" w:customStyle="1" w:styleId="23">
    <w:name w:val="修订2"/>
    <w:hidden/>
    <w:semiHidden/>
    <w:qFormat/>
    <w:uiPriority w:val="99"/>
    <w:rPr>
      <w:rFonts w:ascii="Times New Roman" w:hAnsi="Times New Roman" w:eastAsia="宋体" w:cs="Times New Roman"/>
      <w:kern w:val="2"/>
      <w:sz w:val="21"/>
      <w:szCs w:val="24"/>
      <w:lang w:val="en-US" w:eastAsia="zh-CN" w:bidi="ar-SA"/>
    </w:rPr>
  </w:style>
  <w:style w:type="paragraph" w:styleId="2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ouc</Company>
  <Pages>8</Pages>
  <Words>2697</Words>
  <Characters>2942</Characters>
  <Lines>59</Lines>
  <Paragraphs>16</Paragraphs>
  <TotalTime>6</TotalTime>
  <ScaleCrop>false</ScaleCrop>
  <LinksUpToDate>false</LinksUpToDate>
  <CharactersWithSpaces>2943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2026-02-20T00:54:00Z</dcterms:created>
  <dc:creator>学位办</dc:creator>
  <cp:lastModifiedBy>XI</cp:lastModifiedBy>
  <cp:lastPrinted>2026-01-23T06:36:00Z</cp:lastPrinted>
  <dcterms:modified xsi:type="dcterms:W3CDTF">2026-09-15T07:28:16Z</dcterms:modified>
  <dc:title>2010年春季中国海洋大学学位论文答辩及学位授予工作流程</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1EAF84F9955D49688C07C5EDB4E474DE_13</vt:lpwstr>
  </property>
  <property fmtid="{D5CDD505-2E9C-101B-9397-08002B2CF9AE}" pid="4" name="KSOTemplateDocerSaveRecord">
    <vt:lpwstr>eyJoZGlkIjoiOGMxM2U0NzUyYmE4YTNlYzY4NzhhMDIxMTFhYmQ1ZDkiLCJ1c2VySWQiOiIxNzc5ODk2NzA4In0=</vt:lpwstr>
  </property>
</Properties>
</file>